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2FA8AE34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4B7EF4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DC436E">
        <w:rPr>
          <w:rFonts w:ascii="Arial" w:hAnsi="Arial" w:cs="Arial"/>
          <w:b/>
          <w:sz w:val="24"/>
          <w:szCs w:val="24"/>
        </w:rPr>
        <w:t>1</w:t>
      </w:r>
      <w:r w:rsidR="00D479F8">
        <w:rPr>
          <w:rFonts w:ascii="Arial" w:hAnsi="Arial" w:cs="Arial"/>
          <w:b/>
          <w:sz w:val="24"/>
          <w:szCs w:val="24"/>
        </w:rPr>
        <w:t>3034</w:t>
      </w:r>
    </w:p>
    <w:p w14:paraId="5FDF2D2B" w14:textId="77777777" w:rsidR="00D479F8" w:rsidRPr="005C24F0" w:rsidRDefault="00D479F8" w:rsidP="00D479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8826916"/>
      <w:r w:rsidRPr="005C24F0">
        <w:rPr>
          <w:rFonts w:eastAsia="Times New Roman"/>
          <w:b/>
          <w:noProof/>
          <w:sz w:val="24"/>
          <w:lang w:eastAsia="en-US"/>
        </w:rPr>
        <w:t>Spokane, USA, November 12th – 16th, 2018</w:t>
      </w:r>
    </w:p>
    <w:bookmarkEnd w:id="0"/>
    <w:p w14:paraId="1493E22F" w14:textId="77777777" w:rsidR="00C20A99" w:rsidRPr="007F637A" w:rsidRDefault="00C20A99" w:rsidP="00C20A99">
      <w:pPr>
        <w:pStyle w:val="3GPPHeader"/>
      </w:pPr>
    </w:p>
    <w:p w14:paraId="0858E837" w14:textId="070ED460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37202E">
        <w:rPr>
          <w:sz w:val="22"/>
          <w:szCs w:val="22"/>
          <w:lang w:val="sv-FI"/>
        </w:rPr>
        <w:t>6.1.4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700F928D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 w:rsidR="00D479F8">
        <w:rPr>
          <w:sz w:val="22"/>
          <w:szCs w:val="22"/>
        </w:rPr>
        <w:t xml:space="preserve">Details for Draft CR </w:t>
      </w:r>
      <w:r w:rsidR="0065585C" w:rsidRPr="00B11443">
        <w:rPr>
          <w:sz w:val="22"/>
          <w:szCs w:val="22"/>
        </w:rPr>
        <w:t>R1-1813034</w:t>
      </w:r>
      <w:r w:rsidR="00B11443" w:rsidRPr="00B11443">
        <w:rPr>
          <w:sz w:val="22"/>
          <w:szCs w:val="22"/>
        </w:rPr>
        <w:t xml:space="preserve"> </w:t>
      </w:r>
      <w:r w:rsidR="004B7EF4">
        <w:rPr>
          <w:sz w:val="22"/>
          <w:szCs w:val="22"/>
        </w:rPr>
        <w:t>of</w:t>
      </w:r>
      <w:r w:rsidR="00D479F8">
        <w:rPr>
          <w:sz w:val="22"/>
          <w:szCs w:val="22"/>
        </w:rPr>
        <w:t xml:space="preserve"> UL retuning </w:t>
      </w:r>
      <w:r w:rsidR="004B7EF4">
        <w:rPr>
          <w:sz w:val="22"/>
          <w:szCs w:val="22"/>
        </w:rPr>
        <w:t>for</w:t>
      </w:r>
      <w:r w:rsidR="00D479F8">
        <w:rPr>
          <w:sz w:val="22"/>
          <w:szCs w:val="22"/>
        </w:rPr>
        <w:t xml:space="preserve"> flexible starting PRB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  <w:bookmarkStart w:id="1" w:name="_GoBack"/>
      <w:bookmarkEnd w:id="1"/>
    </w:p>
    <w:p w14:paraId="3AEBA7CD" w14:textId="67419234" w:rsidR="00574EFB" w:rsidRPr="004D553B" w:rsidRDefault="00C20A99" w:rsidP="00574EFB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ab/>
        <w:t>Introduction</w:t>
      </w:r>
    </w:p>
    <w:p w14:paraId="04200AC3" w14:textId="55B77DD3" w:rsidR="00A9364D" w:rsidRPr="00A9364D" w:rsidRDefault="00B846D6" w:rsidP="004B7EF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BL/CE UEs, retuning is needed for a UE with max 1.4MHz when the allocation moves from one narrowband to a different narrowband. </w:t>
      </w:r>
      <w:r w:rsidR="008B6B78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UE </w:t>
      </w:r>
      <w:proofErr w:type="gramStart"/>
      <w:r>
        <w:rPr>
          <w:rFonts w:ascii="Times New Roman" w:hAnsi="Times New Roman"/>
        </w:rPr>
        <w:t>is allowed to</w:t>
      </w:r>
      <w:proofErr w:type="gramEnd"/>
      <w:r>
        <w:rPr>
          <w:rFonts w:ascii="Times New Roman" w:hAnsi="Times New Roman"/>
        </w:rPr>
        <w:t xml:space="preserve"> not transmit within the retuning time. However, if flexible RA is configured, the allocation of PUSCH may</w:t>
      </w:r>
      <w:r w:rsidR="008B6B78">
        <w:rPr>
          <w:rFonts w:ascii="Times New Roman" w:hAnsi="Times New Roman"/>
        </w:rPr>
        <w:t xml:space="preserve"> not be fully within a</w:t>
      </w:r>
      <w:r>
        <w:rPr>
          <w:rFonts w:ascii="Times New Roman" w:hAnsi="Times New Roman"/>
        </w:rPr>
        <w:t xml:space="preserve"> narrowband.</w:t>
      </w:r>
      <w:r w:rsidR="00143F4E" w:rsidRPr="00143F4E">
        <w:rPr>
          <w:rFonts w:ascii="Times New Roman" w:eastAsia="SimSun" w:hAnsi="Times New Roman"/>
          <w:lang w:eastAsia="zh-CN"/>
        </w:rPr>
        <w:t xml:space="preserve"> In this contribution, we propose </w:t>
      </w:r>
      <w:r w:rsidR="008B6B78">
        <w:rPr>
          <w:rFonts w:ascii="Times New Roman" w:eastAsia="SimSun" w:hAnsi="Times New Roman"/>
          <w:lang w:eastAsia="zh-CN"/>
        </w:rPr>
        <w:t>a</w:t>
      </w:r>
      <w:r w:rsidR="008B6B78" w:rsidRPr="00143F4E">
        <w:rPr>
          <w:rFonts w:ascii="Times New Roman" w:eastAsia="SimSun" w:hAnsi="Times New Roman"/>
          <w:lang w:eastAsia="zh-CN"/>
        </w:rPr>
        <w:t xml:space="preserve"> </w:t>
      </w:r>
      <w:r w:rsidR="00143F4E" w:rsidRPr="00143F4E">
        <w:rPr>
          <w:rFonts w:ascii="Times New Roman" w:eastAsia="SimSun" w:hAnsi="Times New Roman"/>
          <w:lang w:eastAsia="zh-CN"/>
        </w:rPr>
        <w:t xml:space="preserve">criterion for </w:t>
      </w:r>
      <w:r>
        <w:rPr>
          <w:rFonts w:ascii="Times New Roman" w:eastAsia="SimSun" w:hAnsi="Times New Roman"/>
          <w:lang w:eastAsia="zh-CN"/>
        </w:rPr>
        <w:t>retuning</w:t>
      </w:r>
      <w:r w:rsidR="00143F4E" w:rsidRPr="00143F4E">
        <w:rPr>
          <w:rFonts w:ascii="Times New Roman" w:eastAsia="SimSun" w:hAnsi="Times New Roman"/>
          <w:lang w:eastAsia="zh-CN"/>
        </w:rPr>
        <w:t xml:space="preserve"> of BL/CE UE</w:t>
      </w:r>
      <w:r w:rsidR="00143F4E" w:rsidRPr="00143F4E">
        <w:rPr>
          <w:rFonts w:ascii="Times New Roman" w:hAnsi="Times New Roman"/>
        </w:rPr>
        <w:t xml:space="preserve"> with flexible RA in Section 2</w:t>
      </w:r>
      <w:r w:rsidR="008B6B78">
        <w:rPr>
          <w:rFonts w:ascii="Times New Roman" w:hAnsi="Times New Roman"/>
        </w:rPr>
        <w:t xml:space="preserve"> (i.e., specify the instances in which the UE </w:t>
      </w:r>
      <w:proofErr w:type="gramStart"/>
      <w:r w:rsidR="008B6B78">
        <w:rPr>
          <w:rFonts w:ascii="Times New Roman" w:hAnsi="Times New Roman"/>
        </w:rPr>
        <w:t>is allowed to</w:t>
      </w:r>
      <w:proofErr w:type="gramEnd"/>
      <w:r w:rsidR="008B6B78">
        <w:rPr>
          <w:rFonts w:ascii="Times New Roman" w:hAnsi="Times New Roman"/>
        </w:rPr>
        <w:t xml:space="preserve"> not transmit)</w:t>
      </w:r>
      <w:r w:rsidR="00143F4E" w:rsidRPr="00143F4E">
        <w:rPr>
          <w:rFonts w:ascii="Times New Roman" w:hAnsi="Times New Roman"/>
        </w:rPr>
        <w:t xml:space="preserve"> and the corresponding TP is given in Section 3.</w:t>
      </w:r>
      <w:r w:rsidR="008B6B78">
        <w:rPr>
          <w:rFonts w:ascii="Times New Roman" w:hAnsi="Times New Roman"/>
        </w:rPr>
        <w:t xml:space="preserve"> This new criterion relies on the definition of “tuning </w:t>
      </w:r>
      <w:proofErr w:type="spellStart"/>
      <w:r w:rsidR="008B6B78">
        <w:rPr>
          <w:rFonts w:ascii="Times New Roman" w:hAnsi="Times New Roman"/>
        </w:rPr>
        <w:t>narrowbands</w:t>
      </w:r>
      <w:proofErr w:type="spellEnd"/>
      <w:r w:rsidR="008B6B78">
        <w:rPr>
          <w:rFonts w:ascii="Times New Roman" w:hAnsi="Times New Roman"/>
        </w:rPr>
        <w:t>”.</w:t>
      </w:r>
      <w:r w:rsidR="00A9364D">
        <w:rPr>
          <w:rFonts w:ascii="Times New Roman" w:hAnsi="Times New Roman"/>
        </w:rPr>
        <w:t xml:space="preserve"> The </w:t>
      </w:r>
      <w:proofErr w:type="spellStart"/>
      <w:r w:rsidR="00A9364D">
        <w:rPr>
          <w:rFonts w:ascii="Times New Roman" w:hAnsi="Times New Roman"/>
        </w:rPr>
        <w:t>center</w:t>
      </w:r>
      <w:proofErr w:type="spellEnd"/>
      <w:r w:rsidR="00A9364D">
        <w:rPr>
          <w:rFonts w:ascii="Times New Roman" w:hAnsi="Times New Roman"/>
        </w:rPr>
        <w:t xml:space="preserve"> frequency is in the middle of the “tuning </w:t>
      </w:r>
      <w:proofErr w:type="spellStart"/>
      <w:r w:rsidR="00A9364D">
        <w:rPr>
          <w:rFonts w:ascii="Times New Roman" w:hAnsi="Times New Roman"/>
        </w:rPr>
        <w:t>narrowbands</w:t>
      </w:r>
      <w:proofErr w:type="spellEnd"/>
      <w:r w:rsidR="00A9364D">
        <w:rPr>
          <w:rFonts w:ascii="Times New Roman" w:hAnsi="Times New Roman"/>
        </w:rPr>
        <w:t>”, similar as that of legacy narrowband for legacy UE.</w:t>
      </w:r>
    </w:p>
    <w:p w14:paraId="2C4AC853" w14:textId="0E3D0D90" w:rsidR="00FE6846" w:rsidRPr="004D553B" w:rsidRDefault="00FE6846" w:rsidP="00FE6846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2</w:t>
      </w:r>
      <w:r w:rsidRPr="004D553B">
        <w:rPr>
          <w:rFonts w:ascii="Times New Roman" w:hAnsi="Times New Roman"/>
        </w:rPr>
        <w:tab/>
        <w:t>Discussion</w:t>
      </w:r>
    </w:p>
    <w:p w14:paraId="297063CC" w14:textId="2D1D372D" w:rsidR="00501CB2" w:rsidRPr="002A2F65" w:rsidRDefault="002A2F65" w:rsidP="00865C03">
      <w:pPr>
        <w:pStyle w:val="ListNumber"/>
        <w:numPr>
          <w:ilvl w:val="0"/>
          <w:numId w:val="0"/>
        </w:numPr>
        <w:ind w:left="360"/>
        <w:rPr>
          <w:rFonts w:ascii="Times New Roman" w:hAnsi="Times New Roman"/>
          <w:lang w:val="en-US"/>
        </w:rPr>
      </w:pPr>
      <w:r w:rsidRPr="002A2F65">
        <w:rPr>
          <w:rFonts w:ascii="Times New Roman" w:hAnsi="Times New Roman"/>
          <w:lang w:val="en-US"/>
        </w:rPr>
        <w:t xml:space="preserve">For the UE with flexible RA, </w:t>
      </w:r>
      <w:r>
        <w:rPr>
          <w:rFonts w:ascii="Times New Roman" w:hAnsi="Times New Roman"/>
          <w:lang w:val="en-US"/>
        </w:rPr>
        <w:t>t</w:t>
      </w:r>
      <w:r w:rsidR="00BB0919" w:rsidRPr="002A2F65">
        <w:rPr>
          <w:rFonts w:ascii="Times New Roman" w:hAnsi="Times New Roman"/>
          <w:lang w:val="en-US"/>
        </w:rPr>
        <w:t xml:space="preserve">he UE </w:t>
      </w:r>
      <w:proofErr w:type="gramStart"/>
      <w:r w:rsidR="00BB0919" w:rsidRPr="002A2F65">
        <w:rPr>
          <w:rFonts w:ascii="Times New Roman" w:hAnsi="Times New Roman"/>
          <w:lang w:val="en-US"/>
        </w:rPr>
        <w:t>is allowed to</w:t>
      </w:r>
      <w:proofErr w:type="gramEnd"/>
      <w:r w:rsidR="00BB0919" w:rsidRPr="002A2F65">
        <w:rPr>
          <w:rFonts w:ascii="Times New Roman" w:hAnsi="Times New Roman"/>
          <w:lang w:val="en-US"/>
        </w:rPr>
        <w:t xml:space="preserve"> retune between subframe N and N+1</w:t>
      </w:r>
      <w:r w:rsidRPr="002A2F65">
        <w:rPr>
          <w:rFonts w:ascii="Times New Roman" w:hAnsi="Times New Roman"/>
          <w:lang w:val="en-US"/>
        </w:rPr>
        <w:t xml:space="preserve">, </w:t>
      </w:r>
    </w:p>
    <w:p w14:paraId="145541D1" w14:textId="77777777" w:rsidR="00501CB2" w:rsidRPr="00BA397B" w:rsidRDefault="00BB0919" w:rsidP="00B7268F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lang w:val="en-US"/>
        </w:rPr>
      </w:pPr>
      <w:r w:rsidRPr="00BA397B">
        <w:rPr>
          <w:rFonts w:ascii="Times New Roman" w:hAnsi="Times New Roman"/>
          <w:lang w:val="en-US"/>
        </w:rPr>
        <w:t>Whenever the narrowband containing the allocation changes between N and N+1 or</w:t>
      </w:r>
    </w:p>
    <w:p w14:paraId="25CAA553" w14:textId="3DFA2E35" w:rsidR="00501CB2" w:rsidRPr="002A2F65" w:rsidRDefault="00BB0919" w:rsidP="00B7268F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lang w:val="en-US"/>
        </w:rPr>
      </w:pPr>
      <w:r w:rsidRPr="002A2F65">
        <w:rPr>
          <w:rFonts w:ascii="Times New Roman" w:hAnsi="Times New Roman"/>
          <w:lang w:val="en-US"/>
        </w:rPr>
        <w:t xml:space="preserve">When the allocation is not fully contained within any narrowband and the </w:t>
      </w:r>
      <w:r w:rsidR="002A2F65" w:rsidRPr="002A2F65">
        <w:rPr>
          <w:rFonts w:ascii="Times New Roman" w:hAnsi="Times New Roman"/>
          <w:u w:val="single"/>
          <w:lang w:val="en-US"/>
        </w:rPr>
        <w:t>defined tuning narrowband</w:t>
      </w:r>
      <w:r w:rsidR="002A2F65">
        <w:rPr>
          <w:rFonts w:ascii="Times New Roman" w:hAnsi="Times New Roman"/>
          <w:lang w:val="en-US"/>
        </w:rPr>
        <w:t xml:space="preserve"> containing the </w:t>
      </w:r>
      <w:r w:rsidRPr="002A2F65">
        <w:rPr>
          <w:rFonts w:ascii="Times New Roman" w:hAnsi="Times New Roman"/>
          <w:lang w:val="en-US"/>
        </w:rPr>
        <w:t xml:space="preserve">allocation changes between N and N+1. </w:t>
      </w:r>
    </w:p>
    <w:p w14:paraId="6A35360B" w14:textId="77777777" w:rsidR="00501CB2" w:rsidRPr="002A2F65" w:rsidRDefault="00BB0919" w:rsidP="00B7268F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lang w:val="en-US"/>
        </w:rPr>
      </w:pPr>
      <w:r w:rsidRPr="002A2F65">
        <w:rPr>
          <w:rFonts w:ascii="Times New Roman" w:hAnsi="Times New Roman"/>
          <w:lang w:val="en-US"/>
        </w:rPr>
        <w:t>The retuning time may be depending on UE capability: 0, 1, or 2 symbols.</w:t>
      </w:r>
    </w:p>
    <w:p w14:paraId="39B9EE47" w14:textId="634B1F09" w:rsidR="00B846D6" w:rsidRDefault="00C87494" w:rsidP="00B16258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the flexible resource allocation outside the legacy </w:t>
      </w:r>
      <w:proofErr w:type="spellStart"/>
      <w:r>
        <w:rPr>
          <w:rFonts w:ascii="Times New Roman" w:hAnsi="Times New Roman"/>
          <w:lang w:val="en-US"/>
        </w:rPr>
        <w:t>narrowbands</w:t>
      </w:r>
      <w:proofErr w:type="spellEnd"/>
      <w:r w:rsidR="002A2F65">
        <w:rPr>
          <w:rFonts w:ascii="Times New Roman" w:hAnsi="Times New Roman"/>
          <w:lang w:val="en-US"/>
        </w:rPr>
        <w:t>, t</w:t>
      </w:r>
      <w:r w:rsidR="002A2F65" w:rsidRPr="002A2F65">
        <w:rPr>
          <w:rFonts w:ascii="Times New Roman" w:hAnsi="Times New Roman"/>
          <w:lang w:val="en-US"/>
        </w:rPr>
        <w:t xml:space="preserve">he </w:t>
      </w:r>
      <w:r w:rsidR="002A2F65">
        <w:rPr>
          <w:rFonts w:ascii="Times New Roman" w:hAnsi="Times New Roman"/>
          <w:lang w:val="en-US"/>
        </w:rPr>
        <w:t xml:space="preserve">tuning NB is defined based on the flexible RA schemes of PUSCH </w:t>
      </w:r>
      <w:proofErr w:type="spellStart"/>
      <w:r w:rsidR="002A2F65">
        <w:rPr>
          <w:rFonts w:ascii="Times New Roman" w:hAnsi="Times New Roman"/>
          <w:lang w:val="en-US"/>
        </w:rPr>
        <w:t>CEMode</w:t>
      </w:r>
      <w:proofErr w:type="spellEnd"/>
      <w:r w:rsidR="002A2F65">
        <w:rPr>
          <w:rFonts w:ascii="Times New Roman" w:hAnsi="Times New Roman"/>
          <w:lang w:val="en-US"/>
        </w:rPr>
        <w:t xml:space="preserve"> A/B respectively.</w:t>
      </w:r>
    </w:p>
    <w:p w14:paraId="7B363B7D" w14:textId="25DD876D" w:rsidR="00A13C71" w:rsidRPr="00AA3B2A" w:rsidRDefault="00A13C71" w:rsidP="00A13C71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lang w:val="en-US"/>
        </w:rPr>
      </w:pPr>
      <w:r w:rsidRPr="00AA3B2A">
        <w:rPr>
          <w:rFonts w:ascii="Times New Roman" w:hAnsi="Times New Roman"/>
          <w:lang w:val="en-US"/>
        </w:rPr>
        <w:t xml:space="preserve">For PUSCH </w:t>
      </w:r>
      <w:proofErr w:type="spellStart"/>
      <w:r w:rsidRPr="00AA3B2A">
        <w:rPr>
          <w:rFonts w:ascii="Times New Roman" w:hAnsi="Times New Roman"/>
          <w:lang w:val="en-US"/>
        </w:rPr>
        <w:t>CEMode</w:t>
      </w:r>
      <w:proofErr w:type="spellEnd"/>
      <w:r w:rsidRPr="00AA3B2A">
        <w:rPr>
          <w:rFonts w:ascii="Times New Roman" w:hAnsi="Times New Roman"/>
          <w:lang w:val="en-US"/>
        </w:rPr>
        <w:t xml:space="preserve"> A, the tuning NB for UEs with flexible RA is defined for the allocation resources not fully within one NB</w:t>
      </w:r>
      <w:r>
        <w:rPr>
          <w:rFonts w:ascii="Times New Roman" w:hAnsi="Times New Roman"/>
          <w:lang w:val="en-US"/>
        </w:rPr>
        <w:t xml:space="preserve">, for different cases shown in </w:t>
      </w:r>
      <w:r w:rsidRPr="00A13C71">
        <w:rPr>
          <w:rFonts w:ascii="Times New Roman" w:hAnsi="Times New Roman"/>
          <w:b/>
          <w:lang w:val="en-US"/>
        </w:rPr>
        <w:t xml:space="preserve">Figure </w:t>
      </w:r>
      <w:r w:rsidR="004D107B">
        <w:rPr>
          <w:rFonts w:ascii="Times New Roman" w:hAnsi="Times New Roman"/>
          <w:b/>
          <w:lang w:val="en-US"/>
        </w:rPr>
        <w:t>1</w:t>
      </w:r>
      <w:r>
        <w:rPr>
          <w:rFonts w:ascii="Times New Roman" w:hAnsi="Times New Roman"/>
          <w:lang w:val="en-US"/>
        </w:rPr>
        <w:t>.</w:t>
      </w:r>
      <w:r w:rsidRPr="00AA3B2A">
        <w:rPr>
          <w:rFonts w:ascii="Times New Roman" w:hAnsi="Times New Roman"/>
          <w:lang w:val="en-US"/>
        </w:rPr>
        <w:t xml:space="preserve"> </w:t>
      </w:r>
    </w:p>
    <w:p w14:paraId="6A95182E" w14:textId="5CB9D8D4" w:rsidR="00A13C71" w:rsidRPr="00865C03" w:rsidRDefault="00A13C71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(a) </w:t>
      </w:r>
      <w:r w:rsidRPr="00865C03">
        <w:rPr>
          <w:rFonts w:ascii="Times New Roman" w:hAnsi="Times New Roman"/>
          <w:lang w:val="en-US"/>
        </w:rPr>
        <w:t xml:space="preserve">If allocated resources include the left edge RB(s) outside NBs, e.g., BW=3, 10, 15, 20MHz, </w:t>
      </w:r>
      <w:r w:rsidR="009B09BF">
        <w:rPr>
          <w:rFonts w:ascii="Times New Roman" w:hAnsi="Times New Roman"/>
          <w:lang w:val="en-US"/>
        </w:rPr>
        <w:t xml:space="preserve">the </w:t>
      </w:r>
      <w:r w:rsidRPr="00865C03">
        <w:rPr>
          <w:rFonts w:ascii="Times New Roman" w:hAnsi="Times New Roman"/>
          <w:lang w:val="en-US"/>
        </w:rPr>
        <w:t xml:space="preserve">tuning NB </w:t>
      </w:r>
      <w:r w:rsidR="009F352E">
        <w:rPr>
          <w:rFonts w:ascii="Times New Roman" w:hAnsi="Times New Roman"/>
          <w:lang w:val="en-US"/>
        </w:rPr>
        <w:t>is defined as the</w:t>
      </w:r>
      <w:r w:rsidR="009F352E" w:rsidRPr="00865C03">
        <w:rPr>
          <w:rFonts w:ascii="Times New Roman" w:hAnsi="Times New Roman"/>
          <w:lang w:val="en-US"/>
        </w:rPr>
        <w:t xml:space="preserve"> </w:t>
      </w:r>
      <w:r w:rsidR="009B0667">
        <w:rPr>
          <w:rFonts w:ascii="Times New Roman" w:hAnsi="Times New Roman"/>
          <w:lang w:val="en-US"/>
        </w:rPr>
        <w:t xml:space="preserve">consecutive </w:t>
      </w:r>
      <w:r w:rsidR="009F352E">
        <w:rPr>
          <w:rFonts w:ascii="Times New Roman" w:hAnsi="Times New Roman"/>
          <w:lang w:val="en-US"/>
        </w:rPr>
        <w:t xml:space="preserve">6PRBs </w:t>
      </w:r>
      <w:r w:rsidRPr="00865C03">
        <w:rPr>
          <w:rFonts w:ascii="Times New Roman" w:hAnsi="Times New Roman"/>
          <w:lang w:val="en-US"/>
        </w:rPr>
        <w:t>starting from 1st RB of UL system BW</w:t>
      </w:r>
      <w:r w:rsidR="009F352E">
        <w:rPr>
          <w:rFonts w:ascii="Times New Roman" w:hAnsi="Times New Roman"/>
          <w:lang w:val="en-US"/>
        </w:rPr>
        <w:t>.</w:t>
      </w:r>
    </w:p>
    <w:p w14:paraId="74CD7A98" w14:textId="45EEDBC2" w:rsidR="00A13C71" w:rsidRPr="00865C03" w:rsidRDefault="00A13C71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(b) </w:t>
      </w:r>
      <w:r w:rsidRPr="00865C03">
        <w:rPr>
          <w:rFonts w:ascii="Times New Roman" w:hAnsi="Times New Roman"/>
          <w:lang w:val="en-US"/>
        </w:rPr>
        <w:t>If allocated resource</w:t>
      </w:r>
      <w:r>
        <w:rPr>
          <w:rFonts w:ascii="Times New Roman" w:hAnsi="Times New Roman"/>
          <w:lang w:val="en-US"/>
        </w:rPr>
        <w:t>s</w:t>
      </w:r>
      <w:r w:rsidRPr="00865C03">
        <w:rPr>
          <w:rFonts w:ascii="Times New Roman" w:hAnsi="Times New Roman"/>
          <w:lang w:val="en-US"/>
        </w:rPr>
        <w:t xml:space="preserve"> include right edge RB(s) outside NBs, e.g., BW=3, 10, 15, 20MHz, </w:t>
      </w:r>
      <w:r w:rsidR="009B09BF">
        <w:rPr>
          <w:rFonts w:ascii="Times New Roman" w:hAnsi="Times New Roman"/>
          <w:lang w:val="en-US"/>
        </w:rPr>
        <w:t xml:space="preserve">the </w:t>
      </w:r>
      <w:r w:rsidRPr="00865C03">
        <w:rPr>
          <w:rFonts w:ascii="Times New Roman" w:hAnsi="Times New Roman"/>
          <w:lang w:val="en-US"/>
        </w:rPr>
        <w:t xml:space="preserve">tuning NB </w:t>
      </w:r>
      <w:r w:rsidR="009F352E">
        <w:rPr>
          <w:rFonts w:ascii="Times New Roman" w:hAnsi="Times New Roman"/>
          <w:lang w:val="en-US"/>
        </w:rPr>
        <w:t xml:space="preserve">is defined as the </w:t>
      </w:r>
      <w:r w:rsidR="009B0667">
        <w:rPr>
          <w:rFonts w:ascii="Times New Roman" w:hAnsi="Times New Roman"/>
          <w:lang w:val="en-US"/>
        </w:rPr>
        <w:t xml:space="preserve">consecutive </w:t>
      </w:r>
      <w:r w:rsidR="009F352E">
        <w:rPr>
          <w:rFonts w:ascii="Times New Roman" w:hAnsi="Times New Roman"/>
          <w:lang w:val="en-US"/>
        </w:rPr>
        <w:t>6PRBs</w:t>
      </w:r>
      <w:r w:rsidRPr="00865C03">
        <w:rPr>
          <w:rFonts w:ascii="Times New Roman" w:hAnsi="Times New Roman"/>
          <w:lang w:val="en-US"/>
        </w:rPr>
        <w:t xml:space="preserve"> ending at the last RB of UL system BW.</w:t>
      </w:r>
    </w:p>
    <w:p w14:paraId="09E509EA" w14:textId="2AC994B3" w:rsidR="00A13C71" w:rsidRPr="00865C03" w:rsidRDefault="00A13C71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(c) </w:t>
      </w:r>
      <w:r w:rsidRPr="00865C03">
        <w:rPr>
          <w:rFonts w:ascii="Times New Roman" w:hAnsi="Times New Roman"/>
          <w:lang w:val="en-US"/>
        </w:rPr>
        <w:t xml:space="preserve">Otherwise, </w:t>
      </w:r>
      <w:r w:rsidR="009B09BF">
        <w:rPr>
          <w:rFonts w:ascii="Times New Roman" w:hAnsi="Times New Roman"/>
          <w:lang w:val="en-US"/>
        </w:rPr>
        <w:t xml:space="preserve">the </w:t>
      </w:r>
      <w:r w:rsidRPr="00865C03">
        <w:rPr>
          <w:rFonts w:ascii="Times New Roman" w:hAnsi="Times New Roman"/>
          <w:lang w:val="en-US"/>
        </w:rPr>
        <w:t xml:space="preserve">tuning NB is </w:t>
      </w:r>
      <w:r w:rsidR="009F352E">
        <w:rPr>
          <w:rFonts w:ascii="Times New Roman" w:hAnsi="Times New Roman"/>
          <w:lang w:val="en-US"/>
        </w:rPr>
        <w:t xml:space="preserve">defined as the </w:t>
      </w:r>
      <w:r w:rsidR="009B0667">
        <w:rPr>
          <w:rFonts w:ascii="Times New Roman" w:hAnsi="Times New Roman"/>
          <w:lang w:val="en-US"/>
        </w:rPr>
        <w:t xml:space="preserve">consecutive </w:t>
      </w:r>
      <w:r w:rsidR="009F352E">
        <w:rPr>
          <w:rFonts w:ascii="Times New Roman" w:hAnsi="Times New Roman"/>
          <w:lang w:val="en-US"/>
        </w:rPr>
        <w:t>6PRBs</w:t>
      </w:r>
      <w:r w:rsidR="009F352E" w:rsidRPr="00865C03">
        <w:rPr>
          <w:rFonts w:ascii="Times New Roman" w:hAnsi="Times New Roman"/>
          <w:lang w:val="en-US"/>
        </w:rPr>
        <w:t xml:space="preserve"> </w:t>
      </w:r>
      <w:r w:rsidRPr="00865C03">
        <w:rPr>
          <w:rFonts w:ascii="Times New Roman" w:hAnsi="Times New Roman"/>
          <w:lang w:val="en-US"/>
        </w:rPr>
        <w:t xml:space="preserve">starting </w:t>
      </w:r>
      <w:r w:rsidRPr="009B09BF">
        <w:rPr>
          <w:rFonts w:ascii="Times New Roman" w:hAnsi="Times New Roman"/>
          <w:lang w:val="en-US"/>
        </w:rPr>
        <w:t xml:space="preserve">from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RB</m:t>
            </m:r>
          </m:e>
          <m:sub>
            <m:r>
              <w:rPr>
                <w:rFonts w:ascii="Cambria Math" w:hAnsi="Cambria Math"/>
                <w:lang w:val="en-US"/>
              </w:rPr>
              <m:t>start</m:t>
            </m:r>
          </m:sub>
        </m:sSub>
      </m:oMath>
      <w:r w:rsidRPr="009B09BF">
        <w:rPr>
          <w:rFonts w:ascii="Times New Roman" w:hAnsi="Times New Roman"/>
          <w:lang w:val="en-US"/>
        </w:rPr>
        <w:t>.</w:t>
      </w:r>
    </w:p>
    <w:p w14:paraId="32BA10AE" w14:textId="62DE9488" w:rsidR="00A13C71" w:rsidRDefault="009B41B3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 w:rsidRPr="009B41B3">
        <w:rPr>
          <w:noProof/>
        </w:rPr>
        <w:drawing>
          <wp:inline distT="0" distB="0" distL="0" distR="0" wp14:anchorId="3AD2F82F" wp14:editId="3DA5D39A">
            <wp:extent cx="4981433" cy="61671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640" cy="61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E9F4E" w14:textId="77777777" w:rsidR="00A13C71" w:rsidRPr="00AA3B2A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lang w:val="en-US" w:eastAsia="zh-CN"/>
        </w:rPr>
      </w:pPr>
      <w:r w:rsidRPr="00AA3B2A">
        <w:rPr>
          <w:rFonts w:ascii="Times New Roman" w:eastAsia="SimSun" w:hAnsi="Times New Roman"/>
          <w:lang w:val="en-US" w:eastAsia="zh-CN"/>
        </w:rPr>
        <w:t>(a)</w:t>
      </w:r>
    </w:p>
    <w:p w14:paraId="5CD240BC" w14:textId="6482099A" w:rsidR="00A13C71" w:rsidRPr="00AA3B2A" w:rsidRDefault="009B41B3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lang w:val="en-US" w:eastAsia="zh-CN"/>
        </w:rPr>
      </w:pPr>
      <w:r w:rsidRPr="009B41B3">
        <w:rPr>
          <w:noProof/>
        </w:rPr>
        <w:drawing>
          <wp:inline distT="0" distB="0" distL="0" distR="0" wp14:anchorId="76FA4E80" wp14:editId="6F6593D4">
            <wp:extent cx="5131343" cy="607325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479" cy="611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A5E7E" w14:textId="77777777" w:rsidR="00A13C71" w:rsidRPr="00AA3B2A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lang w:val="en-US" w:eastAsia="zh-CN"/>
        </w:rPr>
      </w:pPr>
      <w:r w:rsidRPr="00AA3B2A">
        <w:rPr>
          <w:rFonts w:ascii="Times New Roman" w:eastAsia="SimSun" w:hAnsi="Times New Roman"/>
          <w:lang w:val="en-US" w:eastAsia="zh-CN"/>
        </w:rPr>
        <w:t>(b)</w:t>
      </w:r>
    </w:p>
    <w:p w14:paraId="6DD7B45A" w14:textId="77777777" w:rsidR="00A13C71" w:rsidRPr="00AA3B2A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lang w:val="en-US" w:eastAsia="zh-CN"/>
        </w:rPr>
      </w:pPr>
      <w:r w:rsidRPr="00AA3B2A">
        <w:rPr>
          <w:noProof/>
        </w:rPr>
        <w:lastRenderedPageBreak/>
        <w:drawing>
          <wp:inline distT="0" distB="0" distL="0" distR="0" wp14:anchorId="4D013DF8" wp14:editId="43B33B3F">
            <wp:extent cx="4786685" cy="716202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05" cy="717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EE3D3" w14:textId="77777777" w:rsidR="00A13C71" w:rsidRPr="00AA3B2A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lang w:val="en-US" w:eastAsia="zh-CN"/>
        </w:rPr>
      </w:pPr>
      <w:r w:rsidRPr="00AA3B2A">
        <w:rPr>
          <w:rFonts w:ascii="Times New Roman" w:eastAsia="SimSun" w:hAnsi="Times New Roman"/>
          <w:lang w:val="en-US" w:eastAsia="zh-CN"/>
        </w:rPr>
        <w:t>(c)</w:t>
      </w:r>
    </w:p>
    <w:p w14:paraId="2CE6C456" w14:textId="4904121B" w:rsidR="00A13C71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>
        <w:rPr>
          <w:rFonts w:ascii="Times New Roman" w:eastAsia="SimSun" w:hAnsi="Times New Roman"/>
          <w:b/>
          <w:lang w:val="en-US" w:eastAsia="zh-CN"/>
        </w:rPr>
        <w:t xml:space="preserve">Figure </w:t>
      </w:r>
      <w:r w:rsidR="004D107B">
        <w:rPr>
          <w:rFonts w:ascii="Times New Roman" w:eastAsia="SimSun" w:hAnsi="Times New Roman"/>
          <w:b/>
          <w:lang w:val="en-US" w:eastAsia="zh-CN"/>
        </w:rPr>
        <w:t>1</w:t>
      </w:r>
      <w:r>
        <w:rPr>
          <w:rFonts w:ascii="Times New Roman" w:eastAsia="SimSun" w:hAnsi="Times New Roman"/>
          <w:b/>
          <w:lang w:val="en-US" w:eastAsia="zh-CN"/>
        </w:rPr>
        <w:t xml:space="preserve"> </w:t>
      </w:r>
      <w:r w:rsidR="009B09BF">
        <w:rPr>
          <w:rFonts w:ascii="Times New Roman" w:eastAsia="SimSun" w:hAnsi="Times New Roman"/>
          <w:b/>
          <w:lang w:val="en-US" w:eastAsia="zh-CN"/>
        </w:rPr>
        <w:t>T</w:t>
      </w:r>
      <w:r>
        <w:rPr>
          <w:rFonts w:ascii="Times New Roman" w:eastAsia="SimSun" w:hAnsi="Times New Roman"/>
          <w:b/>
          <w:lang w:val="en-US" w:eastAsia="zh-CN"/>
        </w:rPr>
        <w:t xml:space="preserve">uning narrowband for PUSCH </w:t>
      </w:r>
      <w:proofErr w:type="spellStart"/>
      <w:r>
        <w:rPr>
          <w:rFonts w:ascii="Times New Roman" w:eastAsia="SimSun" w:hAnsi="Times New Roman"/>
          <w:b/>
          <w:lang w:val="en-US" w:eastAsia="zh-CN"/>
        </w:rPr>
        <w:t>CEMode</w:t>
      </w:r>
      <w:proofErr w:type="spellEnd"/>
      <w:r>
        <w:rPr>
          <w:rFonts w:ascii="Times New Roman" w:eastAsia="SimSun" w:hAnsi="Times New Roman"/>
          <w:b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b/>
          <w:lang w:val="en-US" w:eastAsia="zh-CN"/>
        </w:rPr>
        <w:t>A</w:t>
      </w:r>
      <w:r>
        <w:rPr>
          <w:rFonts w:ascii="Times New Roman" w:eastAsia="SimSun" w:hAnsi="Times New Roman"/>
          <w:b/>
          <w:lang w:val="en-US" w:eastAsia="zh-CN"/>
        </w:rPr>
        <w:t xml:space="preserve"> with flexible RA</w:t>
      </w:r>
    </w:p>
    <w:p w14:paraId="2C06D0F0" w14:textId="1D01C9A4" w:rsidR="00A13C71" w:rsidRPr="00AA3B2A" w:rsidRDefault="00A13C71" w:rsidP="00A13C71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PUSCH </w:t>
      </w:r>
      <w:proofErr w:type="spellStart"/>
      <w:r>
        <w:rPr>
          <w:rFonts w:ascii="Times New Roman" w:hAnsi="Times New Roman"/>
          <w:lang w:val="en-US"/>
        </w:rPr>
        <w:t>CEMode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B</w:t>
      </w:r>
      <w:r>
        <w:rPr>
          <w:rFonts w:ascii="Times New Roman" w:hAnsi="Times New Roman"/>
          <w:lang w:val="en-US"/>
        </w:rPr>
        <w:t xml:space="preserve">, </w:t>
      </w:r>
      <w:r w:rsidRPr="00AA3B2A">
        <w:rPr>
          <w:rFonts w:ascii="Times New Roman" w:hAnsi="Times New Roman"/>
          <w:lang w:val="en-US"/>
        </w:rPr>
        <w:t xml:space="preserve">UE using flexible starting PRB for 2-PRB allocation of ‘110’ and ‘111’ may be shifted by high-layer configured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={-1,1,2,3}</m:t>
        </m:r>
      </m:oMath>
      <w:r>
        <w:rPr>
          <w:rFonts w:ascii="Times New Roman" w:hAnsi="Times New Roman"/>
          <w:lang w:val="en-US"/>
        </w:rPr>
        <w:t xml:space="preserve">, as illustrated in </w:t>
      </w:r>
      <w:r w:rsidRPr="00A13C71">
        <w:rPr>
          <w:rFonts w:ascii="Times New Roman" w:hAnsi="Times New Roman"/>
          <w:b/>
          <w:lang w:val="en-US"/>
        </w:rPr>
        <w:t xml:space="preserve">Figure </w:t>
      </w:r>
      <w:r w:rsidR="004D107B">
        <w:rPr>
          <w:rFonts w:ascii="Times New Roman" w:hAnsi="Times New Roman"/>
          <w:b/>
          <w:lang w:val="en-US"/>
        </w:rPr>
        <w:t>2</w:t>
      </w:r>
      <w:r>
        <w:rPr>
          <w:rFonts w:ascii="Times New Roman" w:hAnsi="Times New Roman"/>
          <w:lang w:val="en-US"/>
        </w:rPr>
        <w:t>.</w:t>
      </w:r>
      <w:r w:rsidR="0064119D" w:rsidRPr="0064119D">
        <w:rPr>
          <w:rFonts w:ascii="Times New Roman" w:hAnsi="Times New Roman"/>
          <w:lang w:val="en-US"/>
        </w:rPr>
        <w:t xml:space="preserve"> </w:t>
      </w:r>
      <w:r w:rsidR="0064119D">
        <w:rPr>
          <w:rFonts w:ascii="Times New Roman" w:hAnsi="Times New Roman"/>
          <w:lang w:val="en-US"/>
        </w:rPr>
        <w:t>T</w:t>
      </w:r>
      <w:r w:rsidR="0064119D" w:rsidRPr="00AA3B2A">
        <w:rPr>
          <w:rFonts w:ascii="Times New Roman" w:hAnsi="Times New Roman"/>
          <w:lang w:val="en-US"/>
        </w:rPr>
        <w:t>he tuning NB for UEs with flexible RA is defined for the allocation resources not fully within one NB</w:t>
      </w:r>
      <w:r w:rsidR="0064119D">
        <w:rPr>
          <w:rFonts w:ascii="Times New Roman" w:hAnsi="Times New Roman"/>
          <w:lang w:val="en-US"/>
        </w:rPr>
        <w:t xml:space="preserve"> as</w:t>
      </w:r>
    </w:p>
    <w:p w14:paraId="1C8A5BC9" w14:textId="3C46C8DF" w:rsidR="00A13C71" w:rsidRPr="00865C03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consecutive </w:t>
      </w:r>
      <w:r w:rsidR="0064119D">
        <w:rPr>
          <w:rFonts w:ascii="Times New Roman" w:hAnsi="Times New Roman"/>
          <w:lang w:val="en-US"/>
        </w:rPr>
        <w:t>6PRBs</w:t>
      </w:r>
      <w:r w:rsidR="00A13C71" w:rsidRPr="00865C03">
        <w:rPr>
          <w:rFonts w:ascii="Times New Roman" w:hAnsi="Times New Roman"/>
          <w:lang w:val="en-US"/>
        </w:rPr>
        <w:t xml:space="preserve"> starting from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RB</m:t>
            </m:r>
          </m:sub>
        </m:sSub>
      </m:oMath>
      <w:r w:rsidR="0064119D" w:rsidRPr="0064119D">
        <w:rPr>
          <w:rFonts w:ascii="Times New Roman" w:hAnsi="Times New Roman"/>
          <w:lang w:val="en-US"/>
        </w:rPr>
        <w:t xml:space="preserve"> </w:t>
      </w:r>
      <w:r w:rsidR="0064119D">
        <w:rPr>
          <w:rFonts w:ascii="Times New Roman" w:hAnsi="Times New Roman"/>
          <w:lang w:val="en-US"/>
        </w:rPr>
        <w:t>i</w:t>
      </w:r>
      <w:r w:rsidR="0064119D" w:rsidRPr="00865C03">
        <w:rPr>
          <w:rFonts w:ascii="Times New Roman" w:hAnsi="Times New Roman"/>
          <w:lang w:val="en-US"/>
        </w:rPr>
        <w:t>f the RA of ‘110’ is outside the NB</w:t>
      </w:r>
    </w:p>
    <w:p w14:paraId="02EFE446" w14:textId="0294D46E" w:rsidR="00A13C71" w:rsidRPr="00865C03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consecutive </w:t>
      </w:r>
      <w:r w:rsidR="0064119D">
        <w:rPr>
          <w:rFonts w:ascii="Times New Roman" w:hAnsi="Times New Roman"/>
          <w:lang w:val="en-US"/>
        </w:rPr>
        <w:t>6PRBs</w:t>
      </w:r>
      <w:r w:rsidR="0064119D" w:rsidRPr="00865C03">
        <w:rPr>
          <w:rFonts w:ascii="Times New Roman" w:hAnsi="Times New Roman"/>
          <w:lang w:val="en-US"/>
        </w:rPr>
        <w:t xml:space="preserve"> </w:t>
      </w:r>
      <w:r w:rsidR="00A13C71" w:rsidRPr="00865C03">
        <w:rPr>
          <w:rFonts w:ascii="Times New Roman" w:hAnsi="Times New Roman"/>
          <w:lang w:val="en-US"/>
        </w:rPr>
        <w:t xml:space="preserve">ending at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+3</m:t>
        </m:r>
      </m:oMath>
      <w:r w:rsidR="0064119D">
        <w:rPr>
          <w:rFonts w:ascii="Times New Roman" w:hAnsi="Times New Roman"/>
          <w:lang w:val="en-US"/>
        </w:rPr>
        <w:t xml:space="preserve"> if</w:t>
      </w:r>
      <w:r w:rsidR="0064119D" w:rsidRPr="0064119D">
        <w:rPr>
          <w:rFonts w:ascii="Times New Roman" w:hAnsi="Times New Roman"/>
          <w:lang w:val="en-US"/>
        </w:rPr>
        <w:t xml:space="preserve"> </w:t>
      </w:r>
      <w:r w:rsidR="0064119D" w:rsidRPr="00865C03">
        <w:rPr>
          <w:rFonts w:ascii="Times New Roman" w:hAnsi="Times New Roman"/>
          <w:lang w:val="en-US"/>
        </w:rPr>
        <w:t>the RA of ‘111’ is outside the NB</w:t>
      </w:r>
    </w:p>
    <w:p w14:paraId="4814F206" w14:textId="77777777" w:rsidR="00A13C71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eastAsia="zh-CN"/>
        </w:rPr>
      </w:pPr>
      <w:r w:rsidRPr="00865C03">
        <w:rPr>
          <w:noProof/>
        </w:rPr>
        <w:drawing>
          <wp:inline distT="0" distB="0" distL="0" distR="0" wp14:anchorId="4DF4A5CB" wp14:editId="3D8948A5">
            <wp:extent cx="3991554" cy="1155074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313" cy="1155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5AA8B" w14:textId="77777777" w:rsidR="00A13C71" w:rsidRDefault="00A13C71" w:rsidP="00A13C71">
      <w:pPr>
        <w:pStyle w:val="ListNumber"/>
        <w:numPr>
          <w:ilvl w:val="0"/>
          <w:numId w:val="0"/>
        </w:numPr>
        <w:ind w:left="360" w:hanging="360"/>
        <w:jc w:val="center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/>
          <w:b/>
          <w:lang w:eastAsia="zh-CN"/>
        </w:rPr>
        <w:t>(a) RA of ‘110’</w:t>
      </w:r>
    </w:p>
    <w:p w14:paraId="16BC8997" w14:textId="77777777" w:rsidR="00A13C71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eastAsia="zh-CN"/>
        </w:rPr>
      </w:pPr>
      <w:r w:rsidRPr="00865C03">
        <w:rPr>
          <w:noProof/>
        </w:rPr>
        <w:drawing>
          <wp:inline distT="0" distB="0" distL="0" distR="0" wp14:anchorId="56B4AAFF" wp14:editId="6C10D64B">
            <wp:extent cx="3919993" cy="1123040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69" cy="1125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71954" w14:textId="77777777" w:rsidR="00A13C71" w:rsidRDefault="00A13C71" w:rsidP="00A13C71">
      <w:pPr>
        <w:pStyle w:val="ListNumber"/>
        <w:numPr>
          <w:ilvl w:val="0"/>
          <w:numId w:val="0"/>
        </w:numPr>
        <w:ind w:left="360" w:hanging="360"/>
        <w:jc w:val="center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/>
          <w:b/>
          <w:lang w:eastAsia="zh-CN"/>
        </w:rPr>
        <w:t>(b) RA of ‘111’</w:t>
      </w:r>
    </w:p>
    <w:p w14:paraId="75F6319C" w14:textId="35C0251B" w:rsidR="00A13C71" w:rsidRDefault="00A13C71" w:rsidP="00A13C71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>
        <w:rPr>
          <w:rFonts w:ascii="Times New Roman" w:eastAsia="SimSun" w:hAnsi="Times New Roman"/>
          <w:b/>
          <w:lang w:val="en-US" w:eastAsia="zh-CN"/>
        </w:rPr>
        <w:t xml:space="preserve">Figure </w:t>
      </w:r>
      <w:r w:rsidR="004D107B">
        <w:rPr>
          <w:rFonts w:ascii="Times New Roman" w:eastAsia="SimSun" w:hAnsi="Times New Roman"/>
          <w:b/>
          <w:lang w:val="en-US" w:eastAsia="zh-CN"/>
        </w:rPr>
        <w:t>2</w:t>
      </w:r>
      <w:r>
        <w:rPr>
          <w:rFonts w:ascii="Times New Roman" w:eastAsia="SimSun" w:hAnsi="Times New Roman"/>
          <w:b/>
          <w:lang w:val="en-US" w:eastAsia="zh-CN"/>
        </w:rPr>
        <w:t xml:space="preserve"> </w:t>
      </w:r>
      <w:r w:rsidR="009B09BF">
        <w:rPr>
          <w:rFonts w:ascii="Times New Roman" w:eastAsia="SimSun" w:hAnsi="Times New Roman"/>
          <w:b/>
          <w:lang w:val="en-US" w:eastAsia="zh-CN"/>
        </w:rPr>
        <w:t>T</w:t>
      </w:r>
      <w:r>
        <w:rPr>
          <w:rFonts w:ascii="Times New Roman" w:eastAsia="SimSun" w:hAnsi="Times New Roman"/>
          <w:b/>
          <w:lang w:val="en-US" w:eastAsia="zh-CN"/>
        </w:rPr>
        <w:t xml:space="preserve">uning narrowband for PUSCH </w:t>
      </w:r>
      <w:proofErr w:type="spellStart"/>
      <w:r>
        <w:rPr>
          <w:rFonts w:ascii="Times New Roman" w:eastAsia="SimSun" w:hAnsi="Times New Roman"/>
          <w:b/>
          <w:lang w:val="en-US" w:eastAsia="zh-CN"/>
        </w:rPr>
        <w:t>CEMode</w:t>
      </w:r>
      <w:proofErr w:type="spellEnd"/>
      <w:r>
        <w:rPr>
          <w:rFonts w:ascii="Times New Roman" w:eastAsia="SimSun" w:hAnsi="Times New Roman"/>
          <w:b/>
          <w:lang w:val="en-US" w:eastAsia="zh-CN"/>
        </w:rPr>
        <w:t xml:space="preserve"> B with flexible RA</w:t>
      </w:r>
    </w:p>
    <w:p w14:paraId="23948FCC" w14:textId="2006E949" w:rsidR="00A9364D" w:rsidRPr="00A9364D" w:rsidRDefault="00A9364D" w:rsidP="00A9364D">
      <w:pPr>
        <w:pStyle w:val="ListNumber"/>
        <w:numPr>
          <w:ilvl w:val="0"/>
          <w:numId w:val="0"/>
        </w:numPr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In last meeting, a</w:t>
      </w:r>
      <w:r w:rsidRPr="00A9364D">
        <w:rPr>
          <w:rFonts w:ascii="Times New Roman" w:hAnsi="Times New Roman"/>
          <w:bCs/>
          <w:lang w:val="en-US"/>
        </w:rPr>
        <w:t xml:space="preserve">nother option for UL retuning is </w:t>
      </w:r>
      <w:r>
        <w:rPr>
          <w:rFonts w:ascii="Times New Roman" w:hAnsi="Times New Roman"/>
          <w:bCs/>
          <w:lang w:val="en-US"/>
        </w:rPr>
        <w:t xml:space="preserve">to set the center frequency in the middle of the allocated resources [1]. </w:t>
      </w:r>
      <w:r>
        <w:rPr>
          <w:rFonts w:ascii="Times New Roman" w:hAnsi="Times New Roman" w:hint="eastAsia"/>
          <w:bCs/>
          <w:lang w:val="en-US" w:eastAsia="zh-CN"/>
        </w:rPr>
        <w:t>A</w:t>
      </w:r>
      <w:r>
        <w:rPr>
          <w:rFonts w:ascii="Times New Roman" w:hAnsi="Times New Roman"/>
          <w:bCs/>
          <w:lang w:val="en-US"/>
        </w:rPr>
        <w:t xml:space="preserve">s illustrated in </w:t>
      </w:r>
      <w:r w:rsidRPr="00A9364D">
        <w:rPr>
          <w:rFonts w:ascii="Times New Roman" w:hAnsi="Times New Roman"/>
          <w:b/>
          <w:bCs/>
          <w:lang w:val="en-US"/>
        </w:rPr>
        <w:t>Figure 3</w:t>
      </w:r>
      <w:r>
        <w:rPr>
          <w:rFonts w:ascii="Times New Roman" w:hAnsi="Times New Roman"/>
          <w:bCs/>
          <w:lang w:val="en-US"/>
        </w:rPr>
        <w:t xml:space="preserve">, the UE </w:t>
      </w:r>
      <w:proofErr w:type="gramStart"/>
      <w:r>
        <w:rPr>
          <w:rFonts w:ascii="Times New Roman" w:hAnsi="Times New Roman"/>
          <w:bCs/>
          <w:lang w:val="en-US"/>
        </w:rPr>
        <w:t>has to</w:t>
      </w:r>
      <w:proofErr w:type="gramEnd"/>
      <w:r>
        <w:rPr>
          <w:rFonts w:ascii="Times New Roman" w:hAnsi="Times New Roman"/>
          <w:bCs/>
          <w:lang w:val="en-US"/>
        </w:rPr>
        <w:t xml:space="preserve"> adjust the center frequency if the starting PRB and/or </w:t>
      </w:r>
      <w:r w:rsidR="00D175C0">
        <w:rPr>
          <w:rFonts w:ascii="Times New Roman" w:hAnsi="Times New Roman"/>
          <w:bCs/>
          <w:lang w:val="en-US"/>
        </w:rPr>
        <w:t>allocation size change, resulting frequency UL retuning. For the UE which requires 1</w:t>
      </w:r>
      <w:r w:rsidR="006C347C">
        <w:rPr>
          <w:rFonts w:ascii="Times New Roman" w:hAnsi="Times New Roman"/>
          <w:bCs/>
          <w:lang w:val="en-US"/>
        </w:rPr>
        <w:t>-</w:t>
      </w:r>
      <w:r w:rsidR="00D175C0">
        <w:rPr>
          <w:rFonts w:ascii="Times New Roman" w:hAnsi="Times New Roman"/>
          <w:bCs/>
          <w:lang w:val="en-US"/>
        </w:rPr>
        <w:t xml:space="preserve"> or 2</w:t>
      </w:r>
      <w:r w:rsidR="006C347C">
        <w:rPr>
          <w:rFonts w:ascii="Times New Roman" w:hAnsi="Times New Roman"/>
          <w:bCs/>
          <w:lang w:val="en-US"/>
        </w:rPr>
        <w:t>-</w:t>
      </w:r>
      <w:r w:rsidR="00D175C0">
        <w:rPr>
          <w:rFonts w:ascii="Times New Roman" w:hAnsi="Times New Roman"/>
          <w:bCs/>
          <w:lang w:val="en-US"/>
        </w:rPr>
        <w:t>symbol for retuning</w:t>
      </w:r>
      <w:r w:rsidR="00DD4CE2" w:rsidRPr="00DD4CE2">
        <w:rPr>
          <w:rFonts w:ascii="Times New Roman" w:hAnsi="Times New Roman"/>
          <w:bCs/>
          <w:lang w:val="en-US"/>
        </w:rPr>
        <w:t xml:space="preserve"> </w:t>
      </w:r>
      <w:r w:rsidR="00DD4CE2">
        <w:rPr>
          <w:rFonts w:ascii="Times New Roman" w:hAnsi="Times New Roman"/>
          <w:bCs/>
          <w:lang w:val="en-US"/>
        </w:rPr>
        <w:t>between the N and N+1 UL subframes</w:t>
      </w:r>
      <w:r w:rsidR="00D175C0">
        <w:rPr>
          <w:rFonts w:ascii="Times New Roman" w:hAnsi="Times New Roman"/>
          <w:bCs/>
          <w:lang w:val="en-US"/>
        </w:rPr>
        <w:t>, the other uplink channel, e.g., SRS, may have to be dropped.</w:t>
      </w:r>
      <w:r w:rsidR="00C82674">
        <w:rPr>
          <w:rFonts w:ascii="Times New Roman" w:hAnsi="Times New Roman"/>
          <w:bCs/>
          <w:lang w:val="en-US"/>
        </w:rPr>
        <w:t xml:space="preserve"> </w:t>
      </w:r>
      <w:r w:rsidR="00920968">
        <w:rPr>
          <w:rFonts w:ascii="Times New Roman" w:hAnsi="Times New Roman"/>
          <w:bCs/>
          <w:lang w:val="en-US"/>
        </w:rPr>
        <w:t xml:space="preserve">The waste of the spectrum resources </w:t>
      </w:r>
      <w:r w:rsidR="00494BEB">
        <w:rPr>
          <w:rFonts w:ascii="Times New Roman" w:hAnsi="Times New Roman"/>
          <w:bCs/>
          <w:lang w:val="en-US"/>
        </w:rPr>
        <w:t xml:space="preserve">and the cost of additional </w:t>
      </w:r>
      <w:r w:rsidR="00920968">
        <w:rPr>
          <w:rFonts w:ascii="Times New Roman" w:hAnsi="Times New Roman"/>
          <w:bCs/>
          <w:lang w:val="en-US"/>
        </w:rPr>
        <w:t xml:space="preserve">UE power consumption due to </w:t>
      </w:r>
      <w:r w:rsidR="00070C1C">
        <w:rPr>
          <w:rFonts w:ascii="Times New Roman" w:hAnsi="Times New Roman"/>
          <w:bCs/>
          <w:lang w:val="en-US"/>
        </w:rPr>
        <w:t xml:space="preserve">frequent </w:t>
      </w:r>
      <w:r w:rsidR="00920968">
        <w:rPr>
          <w:rFonts w:ascii="Times New Roman" w:hAnsi="Times New Roman"/>
          <w:bCs/>
          <w:lang w:val="en-US"/>
        </w:rPr>
        <w:t xml:space="preserve">UL retuning is not desired. </w:t>
      </w:r>
    </w:p>
    <w:p w14:paraId="356A577E" w14:textId="6EC20452" w:rsidR="00A9364D" w:rsidRPr="00A9364D" w:rsidRDefault="00A9364D" w:rsidP="00A9364D">
      <w:pPr>
        <w:pStyle w:val="ListNumber"/>
        <w:numPr>
          <w:ilvl w:val="0"/>
          <w:numId w:val="0"/>
        </w:numPr>
        <w:ind w:left="360" w:hanging="360"/>
        <w:jc w:val="center"/>
        <w:rPr>
          <w:rFonts w:ascii="Times New Roman" w:hAnsi="Times New Roman"/>
          <w:b/>
          <w:bCs/>
          <w:lang w:val="en-US"/>
        </w:rPr>
      </w:pPr>
      <w:r w:rsidRPr="00A9364D">
        <w:rPr>
          <w:noProof/>
        </w:rPr>
        <w:drawing>
          <wp:inline distT="0" distB="0" distL="0" distR="0" wp14:anchorId="513440F9" wp14:editId="52FBE541">
            <wp:extent cx="4162301" cy="6537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679" cy="65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E572B" w14:textId="7BEC0AF3" w:rsidR="00A9364D" w:rsidRDefault="00A9364D" w:rsidP="00A9364D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>
        <w:rPr>
          <w:rFonts w:ascii="Times New Roman" w:eastAsia="SimSun" w:hAnsi="Times New Roman"/>
          <w:b/>
          <w:lang w:val="en-US" w:eastAsia="zh-CN"/>
        </w:rPr>
        <w:t>Figure 3 Tuning center frequency in the middle of allocated resources</w:t>
      </w:r>
      <w:r w:rsidR="00070C1C">
        <w:rPr>
          <w:rFonts w:ascii="Times New Roman" w:eastAsia="SimSun" w:hAnsi="Times New Roman"/>
          <w:b/>
          <w:lang w:val="en-US" w:eastAsia="zh-CN"/>
        </w:rPr>
        <w:t xml:space="preserve"> [1]</w:t>
      </w:r>
    </w:p>
    <w:p w14:paraId="4B64100A" w14:textId="557D478A" w:rsidR="00A13C71" w:rsidRPr="002E3594" w:rsidRDefault="00A13C71" w:rsidP="00A9364D">
      <w:pPr>
        <w:pStyle w:val="ListNumber"/>
        <w:numPr>
          <w:ilvl w:val="0"/>
          <w:numId w:val="0"/>
        </w:numPr>
        <w:jc w:val="center"/>
        <w:rPr>
          <w:rFonts w:ascii="Times New Roman" w:hAnsi="Times New Roma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begin"/>
      </w:r>
      <w:r w:rsidRPr="004D553B">
        <w:rPr>
          <w:rFonts w:ascii="Times New Roman" w:hAnsi="Times New Roman"/>
          <w:b/>
          <w:bCs/>
          <w:lang w:val="en-US"/>
        </w:rPr>
        <w:instrText xml:space="preserve"> TOC \n \h \z \t "Proposal" \c </w:instrText>
      </w:r>
      <w:r w:rsidRPr="004D553B">
        <w:rPr>
          <w:rFonts w:ascii="Times New Roman" w:hAnsi="Times New Roman"/>
          <w:b/>
          <w:bCs/>
          <w:lang w:val="en-US"/>
        </w:rPr>
        <w:fldChar w:fldCharType="separate"/>
      </w:r>
    </w:p>
    <w:p w14:paraId="58C81E75" w14:textId="68A167DA" w:rsidR="00A13C71" w:rsidRDefault="00A13C71" w:rsidP="00A13C71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end"/>
      </w:r>
      <w:r w:rsidRPr="004D553B">
        <w:rPr>
          <w:rFonts w:ascii="Times New Roman" w:eastAsia="SimSun" w:hAnsi="Times New Roman"/>
          <w:b/>
          <w:lang w:val="en-US" w:eastAsia="zh-CN"/>
        </w:rPr>
        <w:t xml:space="preserve">Proposal: </w:t>
      </w:r>
      <w:r>
        <w:rPr>
          <w:rFonts w:ascii="Times New Roman" w:eastAsia="SimSun" w:hAnsi="Times New Roman"/>
          <w:b/>
          <w:lang w:val="en-US" w:eastAsia="zh-CN"/>
        </w:rPr>
        <w:t>For BL/CE UE with UL flexible resource allocation,</w:t>
      </w:r>
    </w:p>
    <w:p w14:paraId="1045571B" w14:textId="32597748" w:rsidR="00A13C71" w:rsidRPr="001C7455" w:rsidRDefault="00A13C71" w:rsidP="00A13C71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>For P</w:t>
      </w:r>
      <w:r>
        <w:rPr>
          <w:rFonts w:ascii="Times New Roman" w:hAnsi="Times New Roman"/>
          <w:b/>
          <w:lang w:val="en-US"/>
        </w:rPr>
        <w:t>U</w:t>
      </w:r>
      <w:r w:rsidRPr="001C7455">
        <w:rPr>
          <w:rFonts w:ascii="Times New Roman" w:hAnsi="Times New Roman"/>
          <w:b/>
          <w:lang w:val="en-US"/>
        </w:rPr>
        <w:t xml:space="preserve">SCH </w:t>
      </w:r>
      <w:proofErr w:type="spellStart"/>
      <w:r w:rsidRPr="001C7455">
        <w:rPr>
          <w:rFonts w:ascii="Times New Roman" w:hAnsi="Times New Roman"/>
          <w:b/>
          <w:lang w:val="en-US"/>
        </w:rPr>
        <w:t>CEMode</w:t>
      </w:r>
      <w:proofErr w:type="spellEnd"/>
      <w:r w:rsidRPr="001C7455">
        <w:rPr>
          <w:rFonts w:ascii="Times New Roman" w:hAnsi="Times New Roman"/>
          <w:b/>
          <w:lang w:val="en-US"/>
        </w:rPr>
        <w:t xml:space="preserve"> A, the tuning narrowband is defined for the resources outside the narrowband as</w:t>
      </w:r>
    </w:p>
    <w:p w14:paraId="4F2B702A" w14:textId="22A62308" w:rsidR="00A13C71" w:rsidRPr="001C7455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 xml:space="preserve">consecutive </w:t>
      </w:r>
      <w:r w:rsidR="009F352E" w:rsidRPr="009B0667">
        <w:rPr>
          <w:rFonts w:ascii="Times New Roman" w:hAnsi="Times New Roman"/>
          <w:b/>
          <w:lang w:val="en-US"/>
        </w:rPr>
        <w:t>6PRBs</w:t>
      </w:r>
      <w:r w:rsidR="009F352E" w:rsidRPr="001C7455">
        <w:rPr>
          <w:rFonts w:ascii="Times New Roman" w:hAnsi="Times New Roman"/>
          <w:b/>
          <w:lang w:val="en-US"/>
        </w:rPr>
        <w:t xml:space="preserve"> </w:t>
      </w:r>
      <w:r w:rsidR="00A13C71" w:rsidRPr="001C7455">
        <w:rPr>
          <w:rFonts w:ascii="Times New Roman" w:hAnsi="Times New Roman"/>
          <w:b/>
          <w:lang w:val="en-US"/>
        </w:rPr>
        <w:t>starting from 1st RB of UL system BW if allocated resources include the left edge RB(s) outside NBs, or</w:t>
      </w:r>
    </w:p>
    <w:p w14:paraId="507ACE6D" w14:textId="5A9A9DAF" w:rsidR="00A13C71" w:rsidRPr="001C7455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</w:t>
      </w:r>
      <w:r w:rsidR="00A13C71" w:rsidRPr="001C7455">
        <w:rPr>
          <w:rFonts w:ascii="Times New Roman" w:hAnsi="Times New Roman"/>
          <w:b/>
          <w:lang w:val="en-US"/>
        </w:rPr>
        <w:t>ending at the last RB of UL system BW if allocated resources include right edge RB(s) outside NBs, or</w:t>
      </w:r>
    </w:p>
    <w:p w14:paraId="124E1D44" w14:textId="78A020C2" w:rsidR="00A13C71" w:rsidRPr="001C7455" w:rsidRDefault="00A13C71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 xml:space="preserve">Otherwise, </w:t>
      </w:r>
      <w:r w:rsidR="009B0667" w:rsidRPr="009B0667">
        <w:rPr>
          <w:rFonts w:ascii="Times New Roman" w:hAnsi="Times New Roman"/>
          <w:b/>
          <w:lang w:val="en-US"/>
        </w:rPr>
        <w:t>consecutive 6PRBs</w:t>
      </w:r>
      <w:r w:rsidR="009B0667" w:rsidRPr="001C7455">
        <w:rPr>
          <w:rFonts w:ascii="Times New Roman" w:hAnsi="Times New Roman"/>
          <w:b/>
          <w:lang w:val="en-US"/>
        </w:rPr>
        <w:t xml:space="preserve"> </w:t>
      </w:r>
      <w:r w:rsidRPr="001C7455">
        <w:rPr>
          <w:rFonts w:ascii="Times New Roman" w:hAnsi="Times New Roman"/>
          <w:b/>
          <w:lang w:val="en-US"/>
        </w:rPr>
        <w:t xml:space="preserve">starting from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start</m:t>
            </m:r>
          </m:sub>
        </m:sSub>
      </m:oMath>
      <w:r w:rsidRPr="001C7455">
        <w:rPr>
          <w:rFonts w:ascii="Times New Roman" w:hAnsi="Times New Roman"/>
          <w:b/>
          <w:lang w:val="en-US"/>
        </w:rPr>
        <w:t>.</w:t>
      </w:r>
    </w:p>
    <w:p w14:paraId="59C5823C" w14:textId="51AA7E9A" w:rsidR="00A13C71" w:rsidRDefault="00A13C71" w:rsidP="00A13C71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>For P</w:t>
      </w:r>
      <w:r>
        <w:rPr>
          <w:rFonts w:ascii="Times New Roman" w:hAnsi="Times New Roman"/>
          <w:b/>
          <w:lang w:val="en-US"/>
        </w:rPr>
        <w:t>U</w:t>
      </w:r>
      <w:r w:rsidRPr="001C7455">
        <w:rPr>
          <w:rFonts w:ascii="Times New Roman" w:hAnsi="Times New Roman"/>
          <w:b/>
          <w:lang w:val="en-US"/>
        </w:rPr>
        <w:t xml:space="preserve">SCH </w:t>
      </w:r>
      <w:proofErr w:type="spellStart"/>
      <w:r w:rsidRPr="001C7455">
        <w:rPr>
          <w:rFonts w:ascii="Times New Roman" w:hAnsi="Times New Roman"/>
          <w:b/>
          <w:lang w:val="en-US"/>
        </w:rPr>
        <w:t>CEMode</w:t>
      </w:r>
      <w:proofErr w:type="spellEnd"/>
      <w:r w:rsidRPr="001C7455">
        <w:rPr>
          <w:rFonts w:ascii="Times New Roman" w:hAnsi="Times New Roman"/>
          <w:b/>
          <w:lang w:val="en-US"/>
        </w:rPr>
        <w:t xml:space="preserve"> B, the tuning narrowband </w:t>
      </w:r>
      <w:r>
        <w:rPr>
          <w:rFonts w:ascii="Times New Roman" w:hAnsi="Times New Roman"/>
          <w:b/>
          <w:lang w:val="en-US"/>
        </w:rPr>
        <w:t xml:space="preserve">defined for </w:t>
      </w:r>
      <w:r w:rsidRPr="001C7455">
        <w:rPr>
          <w:rFonts w:ascii="Times New Roman" w:hAnsi="Times New Roman"/>
          <w:b/>
          <w:lang w:val="en-US"/>
        </w:rPr>
        <w:t>the resources outside the narrowband as</w:t>
      </w:r>
    </w:p>
    <w:p w14:paraId="09220B0C" w14:textId="321598AE" w:rsidR="00A13C71" w:rsidRPr="00143D71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lastRenderedPageBreak/>
        <w:t>consecutive 6PRBs</w:t>
      </w:r>
      <w:r w:rsidRPr="001C7455">
        <w:rPr>
          <w:rFonts w:ascii="Times New Roman" w:hAnsi="Times New Roman"/>
          <w:b/>
          <w:lang w:val="en-US"/>
        </w:rPr>
        <w:t xml:space="preserve"> </w:t>
      </w:r>
      <w:r w:rsidR="00A13C71" w:rsidRPr="00143D71">
        <w:rPr>
          <w:rFonts w:ascii="Times New Roman" w:hAnsi="Times New Roman"/>
          <w:b/>
          <w:lang w:val="en-US"/>
        </w:rPr>
        <w:t xml:space="preserve">starting from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sub>
        </m:sSub>
      </m:oMath>
      <w:r w:rsidR="00A13C71" w:rsidRPr="00143D71">
        <w:rPr>
          <w:rFonts w:ascii="Times New Roman" w:hAnsi="Times New Roman"/>
          <w:b/>
          <w:lang w:val="en-US"/>
        </w:rPr>
        <w:t xml:space="preserve"> if the resource allocation field is '110', or </w:t>
      </w:r>
    </w:p>
    <w:p w14:paraId="7A0E7744" w14:textId="018F1BC3" w:rsidR="00A13C71" w:rsidRPr="00143D71" w:rsidRDefault="009B0667" w:rsidP="00A13C71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</w:t>
      </w:r>
      <w:r w:rsidR="00A13C71" w:rsidRPr="00143D71">
        <w:rPr>
          <w:rFonts w:ascii="Times New Roman" w:hAnsi="Times New Roman"/>
          <w:b/>
          <w:lang w:val="en-US"/>
        </w:rPr>
        <w:t xml:space="preserve">ending at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+3</m:t>
        </m:r>
      </m:oMath>
      <w:r w:rsidR="00A13C71" w:rsidRPr="00143D71">
        <w:rPr>
          <w:rFonts w:ascii="Times New Roman" w:hAnsi="Times New Roman"/>
          <w:b/>
          <w:lang w:val="en-US"/>
        </w:rPr>
        <w:t xml:space="preserve"> if the resource allocation field is '111'</w:t>
      </w:r>
    </w:p>
    <w:p w14:paraId="017ED62D" w14:textId="661D0F4D" w:rsidR="00C20A99" w:rsidRPr="002A2F65" w:rsidRDefault="004D107B" w:rsidP="00C20A9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A2F65" w:rsidRPr="002A2F65">
        <w:rPr>
          <w:rFonts w:ascii="Times New Roman" w:hAnsi="Times New Roman"/>
        </w:rPr>
        <w:tab/>
      </w:r>
      <w:r w:rsidR="00C20A99" w:rsidRPr="002A2F65">
        <w:rPr>
          <w:rFonts w:ascii="Times New Roman" w:hAnsi="Times New Roman"/>
        </w:rPr>
        <w:t>Conclusion</w:t>
      </w:r>
    </w:p>
    <w:p w14:paraId="6822B8D8" w14:textId="77777777" w:rsidR="0075104F" w:rsidRPr="00236FCA" w:rsidRDefault="0075104F" w:rsidP="0075104F">
      <w:pPr>
        <w:pStyle w:val="BodyText"/>
        <w:rPr>
          <w:rFonts w:ascii="Times New Roman" w:hAnsi="Times New Roman"/>
        </w:rPr>
      </w:pPr>
      <w:r w:rsidRPr="00236FCA">
        <w:rPr>
          <w:rFonts w:ascii="Times New Roman" w:hAnsi="Times New Roman"/>
        </w:rPr>
        <w:t>For UL retuning</w:t>
      </w:r>
      <w:r>
        <w:rPr>
          <w:rFonts w:ascii="Times New Roman" w:hAnsi="Times New Roman"/>
        </w:rPr>
        <w:t>, we proposed:</w:t>
      </w:r>
    </w:p>
    <w:p w14:paraId="34D91AB6" w14:textId="65752606" w:rsidR="0075104F" w:rsidRDefault="0075104F" w:rsidP="0075104F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eastAsia="SimSun" w:hAnsi="Times New Roman"/>
          <w:b/>
          <w:lang w:val="en-US" w:eastAsia="zh-CN"/>
        </w:rPr>
        <w:t xml:space="preserve">Proposal: </w:t>
      </w:r>
      <w:r>
        <w:rPr>
          <w:rFonts w:ascii="Times New Roman" w:eastAsia="SimSun" w:hAnsi="Times New Roman"/>
          <w:b/>
          <w:lang w:val="en-US" w:eastAsia="zh-CN"/>
        </w:rPr>
        <w:t>For BL/CE UE with UL flexible resource allocation,</w:t>
      </w:r>
    </w:p>
    <w:p w14:paraId="07E2788F" w14:textId="77777777" w:rsidR="0075104F" w:rsidRPr="001C7455" w:rsidRDefault="0075104F" w:rsidP="0075104F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>For P</w:t>
      </w:r>
      <w:r>
        <w:rPr>
          <w:rFonts w:ascii="Times New Roman" w:hAnsi="Times New Roman"/>
          <w:b/>
          <w:lang w:val="en-US"/>
        </w:rPr>
        <w:t>U</w:t>
      </w:r>
      <w:r w:rsidRPr="001C7455">
        <w:rPr>
          <w:rFonts w:ascii="Times New Roman" w:hAnsi="Times New Roman"/>
          <w:b/>
          <w:lang w:val="en-US"/>
        </w:rPr>
        <w:t xml:space="preserve">SCH </w:t>
      </w:r>
      <w:proofErr w:type="spellStart"/>
      <w:r w:rsidRPr="001C7455">
        <w:rPr>
          <w:rFonts w:ascii="Times New Roman" w:hAnsi="Times New Roman"/>
          <w:b/>
          <w:lang w:val="en-US"/>
        </w:rPr>
        <w:t>CEMode</w:t>
      </w:r>
      <w:proofErr w:type="spellEnd"/>
      <w:r w:rsidRPr="001C7455">
        <w:rPr>
          <w:rFonts w:ascii="Times New Roman" w:hAnsi="Times New Roman"/>
          <w:b/>
          <w:lang w:val="en-US"/>
        </w:rPr>
        <w:t xml:space="preserve"> A, the tuning narrowband is defined for the resources outside the narrowband as</w:t>
      </w:r>
    </w:p>
    <w:p w14:paraId="1637C185" w14:textId="77777777" w:rsidR="0075104F" w:rsidRPr="001C7455" w:rsidRDefault="0075104F" w:rsidP="0075104F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starting from 1st RB of UL system BW if allocated resources include the left edge RB(s) outside NBs, or</w:t>
      </w:r>
    </w:p>
    <w:p w14:paraId="7407CE4D" w14:textId="77777777" w:rsidR="0075104F" w:rsidRPr="001C7455" w:rsidRDefault="0075104F" w:rsidP="0075104F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ending at the last RB of UL system BW if allocated resources include right edge RB(s) outside NBs, or</w:t>
      </w:r>
    </w:p>
    <w:p w14:paraId="6A8248A5" w14:textId="77777777" w:rsidR="0075104F" w:rsidRPr="001C7455" w:rsidRDefault="0075104F" w:rsidP="0075104F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 xml:space="preserve">Otherwise, </w:t>
      </w: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starting from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start</m:t>
            </m:r>
          </m:sub>
        </m:sSub>
      </m:oMath>
      <w:r w:rsidRPr="001C7455">
        <w:rPr>
          <w:rFonts w:ascii="Times New Roman" w:hAnsi="Times New Roman"/>
          <w:b/>
          <w:lang w:val="en-US"/>
        </w:rPr>
        <w:t>.</w:t>
      </w:r>
    </w:p>
    <w:p w14:paraId="2329D8B4" w14:textId="77777777" w:rsidR="0075104F" w:rsidRDefault="0075104F" w:rsidP="0075104F">
      <w:pPr>
        <w:pStyle w:val="ListNumber"/>
        <w:numPr>
          <w:ilvl w:val="0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1C7455">
        <w:rPr>
          <w:rFonts w:ascii="Times New Roman" w:hAnsi="Times New Roman"/>
          <w:b/>
          <w:lang w:val="en-US"/>
        </w:rPr>
        <w:t>For P</w:t>
      </w:r>
      <w:r>
        <w:rPr>
          <w:rFonts w:ascii="Times New Roman" w:hAnsi="Times New Roman"/>
          <w:b/>
          <w:lang w:val="en-US"/>
        </w:rPr>
        <w:t>U</w:t>
      </w:r>
      <w:r w:rsidRPr="001C7455">
        <w:rPr>
          <w:rFonts w:ascii="Times New Roman" w:hAnsi="Times New Roman"/>
          <w:b/>
          <w:lang w:val="en-US"/>
        </w:rPr>
        <w:t xml:space="preserve">SCH </w:t>
      </w:r>
      <w:proofErr w:type="spellStart"/>
      <w:r w:rsidRPr="001C7455">
        <w:rPr>
          <w:rFonts w:ascii="Times New Roman" w:hAnsi="Times New Roman"/>
          <w:b/>
          <w:lang w:val="en-US"/>
        </w:rPr>
        <w:t>CEMode</w:t>
      </w:r>
      <w:proofErr w:type="spellEnd"/>
      <w:r w:rsidRPr="001C7455">
        <w:rPr>
          <w:rFonts w:ascii="Times New Roman" w:hAnsi="Times New Roman"/>
          <w:b/>
          <w:lang w:val="en-US"/>
        </w:rPr>
        <w:t xml:space="preserve"> B, the tuning narrowband </w:t>
      </w:r>
      <w:r>
        <w:rPr>
          <w:rFonts w:ascii="Times New Roman" w:hAnsi="Times New Roman"/>
          <w:b/>
          <w:lang w:val="en-US"/>
        </w:rPr>
        <w:t xml:space="preserve">defined for </w:t>
      </w:r>
      <w:r w:rsidRPr="001C7455">
        <w:rPr>
          <w:rFonts w:ascii="Times New Roman" w:hAnsi="Times New Roman"/>
          <w:b/>
          <w:lang w:val="en-US"/>
        </w:rPr>
        <w:t>the resources outside the narrowband as</w:t>
      </w:r>
    </w:p>
    <w:p w14:paraId="176B4769" w14:textId="77777777" w:rsidR="0075104F" w:rsidRPr="00143D71" w:rsidRDefault="0075104F" w:rsidP="0075104F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</w:t>
      </w:r>
      <w:r w:rsidRPr="00143D71">
        <w:rPr>
          <w:rFonts w:ascii="Times New Roman" w:hAnsi="Times New Roman"/>
          <w:b/>
          <w:lang w:val="en-US"/>
        </w:rPr>
        <w:t xml:space="preserve">starting from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sub>
        </m:sSub>
      </m:oMath>
      <w:r w:rsidRPr="00143D71">
        <w:rPr>
          <w:rFonts w:ascii="Times New Roman" w:hAnsi="Times New Roman"/>
          <w:b/>
          <w:lang w:val="en-US"/>
        </w:rPr>
        <w:t xml:space="preserve"> if the resource allocation field is '110', or </w:t>
      </w:r>
    </w:p>
    <w:p w14:paraId="099F4EB4" w14:textId="77777777" w:rsidR="0075104F" w:rsidRPr="00143D71" w:rsidRDefault="0075104F" w:rsidP="0075104F">
      <w:pPr>
        <w:pStyle w:val="ListNumber"/>
        <w:numPr>
          <w:ilvl w:val="1"/>
          <w:numId w:val="18"/>
        </w:numPr>
        <w:ind w:firstLineChars="0"/>
        <w:rPr>
          <w:rFonts w:ascii="Times New Roman" w:hAnsi="Times New Roman"/>
          <w:b/>
          <w:lang w:val="en-US"/>
        </w:rPr>
      </w:pPr>
      <w:r w:rsidRPr="009B0667">
        <w:rPr>
          <w:rFonts w:ascii="Times New Roman" w:hAnsi="Times New Roman"/>
          <w:b/>
          <w:lang w:val="en-US"/>
        </w:rPr>
        <w:t>consecutive 6PRBs</w:t>
      </w:r>
      <w:r w:rsidRPr="001C7455">
        <w:rPr>
          <w:rFonts w:ascii="Times New Roman" w:hAnsi="Times New Roman"/>
          <w:b/>
          <w:lang w:val="en-US"/>
        </w:rPr>
        <w:t xml:space="preserve"> </w:t>
      </w:r>
      <w:r w:rsidRPr="00143D71">
        <w:rPr>
          <w:rFonts w:ascii="Times New Roman" w:hAnsi="Times New Roman"/>
          <w:b/>
          <w:lang w:val="en-US"/>
        </w:rPr>
        <w:t xml:space="preserve">ending at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RB</m:t>
            </m:r>
          </m:sub>
        </m:sSub>
        <m:r>
          <m:rPr>
            <m:sty m:val="b"/>
          </m:rPr>
          <w:rPr>
            <w:rFonts w:ascii="Cambria Math" w:hAnsi="Cambria Math"/>
            <w:lang w:val="en-US"/>
          </w:rPr>
          <m:t>+3</m:t>
        </m:r>
      </m:oMath>
      <w:r w:rsidRPr="00143D71">
        <w:rPr>
          <w:rFonts w:ascii="Times New Roman" w:hAnsi="Times New Roman"/>
          <w:b/>
          <w:lang w:val="en-US"/>
        </w:rPr>
        <w:t xml:space="preserve"> if the resource allocation field is '111'</w:t>
      </w:r>
    </w:p>
    <w:p w14:paraId="3D4DB7F1" w14:textId="3EDCEDF0" w:rsidR="00236FCA" w:rsidRDefault="00236FCA" w:rsidP="00C20A99">
      <w:pPr>
        <w:pStyle w:val="BodyText"/>
        <w:rPr>
          <w:b/>
          <w:bCs/>
          <w:lang w:val="en-US"/>
        </w:rPr>
      </w:pPr>
    </w:p>
    <w:p w14:paraId="55F375F5" w14:textId="0CA25201" w:rsidR="00A9364D" w:rsidRDefault="00A9364D" w:rsidP="00A9364D">
      <w:pPr>
        <w:pStyle w:val="Heading1"/>
        <w:rPr>
          <w:rFonts w:ascii="Times New Roman" w:hAnsi="Times New Roman"/>
        </w:rPr>
      </w:pPr>
      <w:bookmarkStart w:id="2" w:name="_In-sequence_SDU_delivery"/>
      <w:bookmarkEnd w:id="2"/>
      <w:r>
        <w:rPr>
          <w:rFonts w:ascii="Times New Roman" w:hAnsi="Times New Roman"/>
        </w:rPr>
        <w:t xml:space="preserve">Reference </w:t>
      </w:r>
    </w:p>
    <w:p w14:paraId="5184A693" w14:textId="7AF0E6D3" w:rsidR="00A9364D" w:rsidRPr="00A9364D" w:rsidRDefault="00A9364D" w:rsidP="00A9364D">
      <w:pPr>
        <w:rPr>
          <w:lang w:eastAsia="x-none"/>
        </w:rPr>
      </w:pPr>
      <w:r>
        <w:t xml:space="preserve">[1] R1-1811535 </w:t>
      </w:r>
      <w:r>
        <w:rPr>
          <w:lang w:eastAsia="x-none"/>
        </w:rPr>
        <w:t xml:space="preserve">Maintenance for Flexible PDSCH/PUSCH starting PRB, Ericsson, 3GPP RAN1#94bis, </w:t>
      </w:r>
      <w:r w:rsidRPr="00A9364D">
        <w:rPr>
          <w:lang w:eastAsia="x-none"/>
        </w:rPr>
        <w:t>Chengdu, China, October 8th – 12th, 2018</w:t>
      </w:r>
      <w:r>
        <w:rPr>
          <w:lang w:eastAsia="x-none"/>
        </w:rPr>
        <w:t>.</w:t>
      </w:r>
    </w:p>
    <w:p w14:paraId="4F3C7BE4" w14:textId="77777777" w:rsidR="001C32E0" w:rsidRDefault="001C32E0"/>
    <w:sectPr w:rsidR="001C32E0" w:rsidSect="001C32E0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90CEF" w14:textId="77777777" w:rsidR="00D24C68" w:rsidRDefault="00D24C68">
      <w:pPr>
        <w:spacing w:after="0"/>
      </w:pPr>
      <w:r>
        <w:separator/>
      </w:r>
    </w:p>
  </w:endnote>
  <w:endnote w:type="continuationSeparator" w:id="0">
    <w:p w14:paraId="0822F1AD" w14:textId="77777777" w:rsidR="00D24C68" w:rsidRDefault="00D24C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D479F8" w:rsidRDefault="00D479F8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10930" w14:textId="77777777" w:rsidR="00D24C68" w:rsidRDefault="00D24C68">
      <w:pPr>
        <w:spacing w:after="0"/>
      </w:pPr>
      <w:r>
        <w:separator/>
      </w:r>
    </w:p>
  </w:footnote>
  <w:footnote w:type="continuationSeparator" w:id="0">
    <w:p w14:paraId="2CA90E78" w14:textId="77777777" w:rsidR="00D24C68" w:rsidRDefault="00D24C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D479F8" w:rsidRDefault="00D479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3D2878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5"/>
  </w:num>
  <w:num w:numId="5">
    <w:abstractNumId w:val="16"/>
  </w:num>
  <w:num w:numId="6">
    <w:abstractNumId w:val="19"/>
  </w:num>
  <w:num w:numId="7">
    <w:abstractNumId w:val="8"/>
  </w:num>
  <w:num w:numId="8">
    <w:abstractNumId w:val="10"/>
  </w:num>
  <w:num w:numId="9">
    <w:abstractNumId w:val="4"/>
  </w:num>
  <w:num w:numId="10">
    <w:abstractNumId w:val="21"/>
  </w:num>
  <w:num w:numId="11">
    <w:abstractNumId w:val="11"/>
  </w:num>
  <w:num w:numId="12">
    <w:abstractNumId w:val="20"/>
  </w:num>
  <w:num w:numId="13">
    <w:abstractNumId w:val="22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7"/>
  </w:num>
  <w:num w:numId="26">
    <w:abstractNumId w:val="2"/>
  </w:num>
  <w:num w:numId="27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40B12"/>
    <w:rsid w:val="00046474"/>
    <w:rsid w:val="00062515"/>
    <w:rsid w:val="00070C1C"/>
    <w:rsid w:val="00070DCF"/>
    <w:rsid w:val="00083684"/>
    <w:rsid w:val="00085B91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15E61"/>
    <w:rsid w:val="00126E38"/>
    <w:rsid w:val="00131EE6"/>
    <w:rsid w:val="00136765"/>
    <w:rsid w:val="00143D71"/>
    <w:rsid w:val="00143F4E"/>
    <w:rsid w:val="00147AA7"/>
    <w:rsid w:val="001513F7"/>
    <w:rsid w:val="00157D9F"/>
    <w:rsid w:val="00160EFB"/>
    <w:rsid w:val="00162ED8"/>
    <w:rsid w:val="001712E9"/>
    <w:rsid w:val="00173E30"/>
    <w:rsid w:val="001756A6"/>
    <w:rsid w:val="0018140E"/>
    <w:rsid w:val="00185207"/>
    <w:rsid w:val="00185F9D"/>
    <w:rsid w:val="001866D2"/>
    <w:rsid w:val="00187B0F"/>
    <w:rsid w:val="00197242"/>
    <w:rsid w:val="001B0C82"/>
    <w:rsid w:val="001B3399"/>
    <w:rsid w:val="001B41B2"/>
    <w:rsid w:val="001C32E0"/>
    <w:rsid w:val="001C7455"/>
    <w:rsid w:val="001D04B0"/>
    <w:rsid w:val="001D3146"/>
    <w:rsid w:val="001E3476"/>
    <w:rsid w:val="001E4B57"/>
    <w:rsid w:val="00200CDB"/>
    <w:rsid w:val="002079EF"/>
    <w:rsid w:val="002142E3"/>
    <w:rsid w:val="00216EF3"/>
    <w:rsid w:val="00230D63"/>
    <w:rsid w:val="0023219F"/>
    <w:rsid w:val="002344B1"/>
    <w:rsid w:val="00236A86"/>
    <w:rsid w:val="00236FCA"/>
    <w:rsid w:val="0025356F"/>
    <w:rsid w:val="00265063"/>
    <w:rsid w:val="00272CD4"/>
    <w:rsid w:val="00272D25"/>
    <w:rsid w:val="00275917"/>
    <w:rsid w:val="0027684E"/>
    <w:rsid w:val="00283656"/>
    <w:rsid w:val="00284242"/>
    <w:rsid w:val="00286126"/>
    <w:rsid w:val="002A1BC2"/>
    <w:rsid w:val="002A1CA5"/>
    <w:rsid w:val="002A2F65"/>
    <w:rsid w:val="002A4111"/>
    <w:rsid w:val="002A5FFF"/>
    <w:rsid w:val="002B1D8A"/>
    <w:rsid w:val="002B5947"/>
    <w:rsid w:val="002B7514"/>
    <w:rsid w:val="002C3378"/>
    <w:rsid w:val="002D5B32"/>
    <w:rsid w:val="002E30F8"/>
    <w:rsid w:val="002E3594"/>
    <w:rsid w:val="002E7E05"/>
    <w:rsid w:val="00312B11"/>
    <w:rsid w:val="003216D9"/>
    <w:rsid w:val="003276FE"/>
    <w:rsid w:val="00337048"/>
    <w:rsid w:val="00350E32"/>
    <w:rsid w:val="00360B83"/>
    <w:rsid w:val="00363C84"/>
    <w:rsid w:val="00370961"/>
    <w:rsid w:val="0037202E"/>
    <w:rsid w:val="003742BD"/>
    <w:rsid w:val="00382DCB"/>
    <w:rsid w:val="003917A1"/>
    <w:rsid w:val="00391BD7"/>
    <w:rsid w:val="003A4D49"/>
    <w:rsid w:val="003B7BAE"/>
    <w:rsid w:val="003C3860"/>
    <w:rsid w:val="003C4109"/>
    <w:rsid w:val="003D156B"/>
    <w:rsid w:val="003D203D"/>
    <w:rsid w:val="003E2503"/>
    <w:rsid w:val="003E783B"/>
    <w:rsid w:val="0041019D"/>
    <w:rsid w:val="004113C0"/>
    <w:rsid w:val="00412CAD"/>
    <w:rsid w:val="00413507"/>
    <w:rsid w:val="004202AC"/>
    <w:rsid w:val="0042277B"/>
    <w:rsid w:val="004232AA"/>
    <w:rsid w:val="00431B9D"/>
    <w:rsid w:val="0043518C"/>
    <w:rsid w:val="00445345"/>
    <w:rsid w:val="00445393"/>
    <w:rsid w:val="00450967"/>
    <w:rsid w:val="004871D9"/>
    <w:rsid w:val="00490AA6"/>
    <w:rsid w:val="00494BEB"/>
    <w:rsid w:val="004A14C7"/>
    <w:rsid w:val="004A3A09"/>
    <w:rsid w:val="004A4998"/>
    <w:rsid w:val="004B2DBE"/>
    <w:rsid w:val="004B4AE3"/>
    <w:rsid w:val="004B7EE4"/>
    <w:rsid w:val="004B7EF4"/>
    <w:rsid w:val="004C1247"/>
    <w:rsid w:val="004D107B"/>
    <w:rsid w:val="004D553B"/>
    <w:rsid w:val="004E041F"/>
    <w:rsid w:val="004E4593"/>
    <w:rsid w:val="004F55F4"/>
    <w:rsid w:val="004F6CAA"/>
    <w:rsid w:val="00501CB2"/>
    <w:rsid w:val="00501D50"/>
    <w:rsid w:val="00506A95"/>
    <w:rsid w:val="00514BD5"/>
    <w:rsid w:val="00517DDB"/>
    <w:rsid w:val="00525298"/>
    <w:rsid w:val="00543001"/>
    <w:rsid w:val="00543AB0"/>
    <w:rsid w:val="00543BA1"/>
    <w:rsid w:val="00560032"/>
    <w:rsid w:val="00563349"/>
    <w:rsid w:val="00563A44"/>
    <w:rsid w:val="00574EFB"/>
    <w:rsid w:val="0058354C"/>
    <w:rsid w:val="00590DD1"/>
    <w:rsid w:val="005A1AD1"/>
    <w:rsid w:val="005B0244"/>
    <w:rsid w:val="005C5DAC"/>
    <w:rsid w:val="005D783A"/>
    <w:rsid w:val="005E01D5"/>
    <w:rsid w:val="005E2334"/>
    <w:rsid w:val="005E3AF4"/>
    <w:rsid w:val="005E6331"/>
    <w:rsid w:val="00603300"/>
    <w:rsid w:val="00610014"/>
    <w:rsid w:val="00613DF2"/>
    <w:rsid w:val="00623801"/>
    <w:rsid w:val="00627BE8"/>
    <w:rsid w:val="006319BE"/>
    <w:rsid w:val="0063521D"/>
    <w:rsid w:val="0063604E"/>
    <w:rsid w:val="0064119D"/>
    <w:rsid w:val="00644455"/>
    <w:rsid w:val="00647D05"/>
    <w:rsid w:val="00652C87"/>
    <w:rsid w:val="0065585C"/>
    <w:rsid w:val="00655EC5"/>
    <w:rsid w:val="00661837"/>
    <w:rsid w:val="00661A88"/>
    <w:rsid w:val="00662065"/>
    <w:rsid w:val="00663576"/>
    <w:rsid w:val="0066570D"/>
    <w:rsid w:val="00676CD1"/>
    <w:rsid w:val="00677193"/>
    <w:rsid w:val="0068702C"/>
    <w:rsid w:val="006875CA"/>
    <w:rsid w:val="006A5BB5"/>
    <w:rsid w:val="006B6329"/>
    <w:rsid w:val="006C347C"/>
    <w:rsid w:val="006D7AEE"/>
    <w:rsid w:val="006E1809"/>
    <w:rsid w:val="00702694"/>
    <w:rsid w:val="00723377"/>
    <w:rsid w:val="007250CB"/>
    <w:rsid w:val="007260C6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4B8F"/>
    <w:rsid w:val="00784BD9"/>
    <w:rsid w:val="00790372"/>
    <w:rsid w:val="007937D9"/>
    <w:rsid w:val="007A4856"/>
    <w:rsid w:val="007A5907"/>
    <w:rsid w:val="007B2FF4"/>
    <w:rsid w:val="007D3525"/>
    <w:rsid w:val="007D67DF"/>
    <w:rsid w:val="007E4081"/>
    <w:rsid w:val="007E68F3"/>
    <w:rsid w:val="007F30F2"/>
    <w:rsid w:val="00800754"/>
    <w:rsid w:val="00807A30"/>
    <w:rsid w:val="00812D0F"/>
    <w:rsid w:val="008135DE"/>
    <w:rsid w:val="00815961"/>
    <w:rsid w:val="0081771F"/>
    <w:rsid w:val="0083574D"/>
    <w:rsid w:val="008444DE"/>
    <w:rsid w:val="00845C00"/>
    <w:rsid w:val="00845DAF"/>
    <w:rsid w:val="008626E3"/>
    <w:rsid w:val="00865C03"/>
    <w:rsid w:val="00882B1D"/>
    <w:rsid w:val="00882BFA"/>
    <w:rsid w:val="00896924"/>
    <w:rsid w:val="008A3BF2"/>
    <w:rsid w:val="008A421E"/>
    <w:rsid w:val="008A599B"/>
    <w:rsid w:val="008B07FD"/>
    <w:rsid w:val="008B1898"/>
    <w:rsid w:val="008B2EAE"/>
    <w:rsid w:val="008B6B78"/>
    <w:rsid w:val="008C379A"/>
    <w:rsid w:val="008D0B41"/>
    <w:rsid w:val="008D5BAF"/>
    <w:rsid w:val="008D5F47"/>
    <w:rsid w:val="008F454B"/>
    <w:rsid w:val="0090039A"/>
    <w:rsid w:val="00911640"/>
    <w:rsid w:val="00914193"/>
    <w:rsid w:val="00914D35"/>
    <w:rsid w:val="009175BE"/>
    <w:rsid w:val="00920968"/>
    <w:rsid w:val="0092530E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4261"/>
    <w:rsid w:val="009B0667"/>
    <w:rsid w:val="009B09BF"/>
    <w:rsid w:val="009B41B3"/>
    <w:rsid w:val="009C0703"/>
    <w:rsid w:val="009C5152"/>
    <w:rsid w:val="009C60EB"/>
    <w:rsid w:val="009E1D16"/>
    <w:rsid w:val="009E1FEC"/>
    <w:rsid w:val="009E245B"/>
    <w:rsid w:val="009E32C4"/>
    <w:rsid w:val="009E54CC"/>
    <w:rsid w:val="009E647E"/>
    <w:rsid w:val="009F352E"/>
    <w:rsid w:val="009F4D7A"/>
    <w:rsid w:val="009F4EDB"/>
    <w:rsid w:val="00A13C71"/>
    <w:rsid w:val="00A2697D"/>
    <w:rsid w:val="00A30699"/>
    <w:rsid w:val="00A3459E"/>
    <w:rsid w:val="00A376EC"/>
    <w:rsid w:val="00A40492"/>
    <w:rsid w:val="00A617CA"/>
    <w:rsid w:val="00A65C61"/>
    <w:rsid w:val="00A67602"/>
    <w:rsid w:val="00A9364D"/>
    <w:rsid w:val="00A95134"/>
    <w:rsid w:val="00AA3B2A"/>
    <w:rsid w:val="00AB04B6"/>
    <w:rsid w:val="00AC3663"/>
    <w:rsid w:val="00AC3C31"/>
    <w:rsid w:val="00AC792A"/>
    <w:rsid w:val="00AE3E11"/>
    <w:rsid w:val="00AE3E48"/>
    <w:rsid w:val="00AF4C8F"/>
    <w:rsid w:val="00AF593E"/>
    <w:rsid w:val="00B0023C"/>
    <w:rsid w:val="00B03C65"/>
    <w:rsid w:val="00B045D5"/>
    <w:rsid w:val="00B04AA0"/>
    <w:rsid w:val="00B11443"/>
    <w:rsid w:val="00B16258"/>
    <w:rsid w:val="00B21127"/>
    <w:rsid w:val="00B25BED"/>
    <w:rsid w:val="00B26600"/>
    <w:rsid w:val="00B40394"/>
    <w:rsid w:val="00B55E62"/>
    <w:rsid w:val="00B60662"/>
    <w:rsid w:val="00B66ACE"/>
    <w:rsid w:val="00B71F0E"/>
    <w:rsid w:val="00B7268F"/>
    <w:rsid w:val="00B771AB"/>
    <w:rsid w:val="00B77DB8"/>
    <w:rsid w:val="00B846D6"/>
    <w:rsid w:val="00B858B8"/>
    <w:rsid w:val="00B879DC"/>
    <w:rsid w:val="00B941BB"/>
    <w:rsid w:val="00BA397B"/>
    <w:rsid w:val="00BB0919"/>
    <w:rsid w:val="00BB1248"/>
    <w:rsid w:val="00BB1A3E"/>
    <w:rsid w:val="00BB539A"/>
    <w:rsid w:val="00BD2CBA"/>
    <w:rsid w:val="00BE0CA2"/>
    <w:rsid w:val="00BE79C0"/>
    <w:rsid w:val="00BF2CD0"/>
    <w:rsid w:val="00BF436F"/>
    <w:rsid w:val="00C01661"/>
    <w:rsid w:val="00C03D73"/>
    <w:rsid w:val="00C0687F"/>
    <w:rsid w:val="00C149F8"/>
    <w:rsid w:val="00C15770"/>
    <w:rsid w:val="00C20A99"/>
    <w:rsid w:val="00C22869"/>
    <w:rsid w:val="00C260DB"/>
    <w:rsid w:val="00C31943"/>
    <w:rsid w:val="00C43655"/>
    <w:rsid w:val="00C46BED"/>
    <w:rsid w:val="00C5040A"/>
    <w:rsid w:val="00C504B3"/>
    <w:rsid w:val="00C50BFC"/>
    <w:rsid w:val="00C61110"/>
    <w:rsid w:val="00C82674"/>
    <w:rsid w:val="00C84888"/>
    <w:rsid w:val="00C86BE0"/>
    <w:rsid w:val="00C87494"/>
    <w:rsid w:val="00C966F6"/>
    <w:rsid w:val="00CA76B2"/>
    <w:rsid w:val="00CD1A32"/>
    <w:rsid w:val="00CE7A28"/>
    <w:rsid w:val="00D01AAD"/>
    <w:rsid w:val="00D038D4"/>
    <w:rsid w:val="00D0482A"/>
    <w:rsid w:val="00D05703"/>
    <w:rsid w:val="00D06E89"/>
    <w:rsid w:val="00D10C4B"/>
    <w:rsid w:val="00D11427"/>
    <w:rsid w:val="00D142AC"/>
    <w:rsid w:val="00D17220"/>
    <w:rsid w:val="00D175C0"/>
    <w:rsid w:val="00D24C68"/>
    <w:rsid w:val="00D3177F"/>
    <w:rsid w:val="00D31F69"/>
    <w:rsid w:val="00D345D2"/>
    <w:rsid w:val="00D479F8"/>
    <w:rsid w:val="00D645C7"/>
    <w:rsid w:val="00D82444"/>
    <w:rsid w:val="00DB0200"/>
    <w:rsid w:val="00DC3647"/>
    <w:rsid w:val="00DC436E"/>
    <w:rsid w:val="00DC4CEA"/>
    <w:rsid w:val="00DC4D9E"/>
    <w:rsid w:val="00DC6D60"/>
    <w:rsid w:val="00DC7628"/>
    <w:rsid w:val="00DD2D00"/>
    <w:rsid w:val="00DD4CE2"/>
    <w:rsid w:val="00DD5B4D"/>
    <w:rsid w:val="00DE3903"/>
    <w:rsid w:val="00DE4490"/>
    <w:rsid w:val="00DE5779"/>
    <w:rsid w:val="00DF68F6"/>
    <w:rsid w:val="00E13F32"/>
    <w:rsid w:val="00E36D0F"/>
    <w:rsid w:val="00E44552"/>
    <w:rsid w:val="00E45619"/>
    <w:rsid w:val="00E56779"/>
    <w:rsid w:val="00E8123C"/>
    <w:rsid w:val="00E85784"/>
    <w:rsid w:val="00E85968"/>
    <w:rsid w:val="00E90763"/>
    <w:rsid w:val="00E9415C"/>
    <w:rsid w:val="00EA3B02"/>
    <w:rsid w:val="00EA3BE5"/>
    <w:rsid w:val="00EC7867"/>
    <w:rsid w:val="00ED141F"/>
    <w:rsid w:val="00ED1BF5"/>
    <w:rsid w:val="00ED29E0"/>
    <w:rsid w:val="00ED6F59"/>
    <w:rsid w:val="00EF7955"/>
    <w:rsid w:val="00F00032"/>
    <w:rsid w:val="00F006AE"/>
    <w:rsid w:val="00F07B77"/>
    <w:rsid w:val="00F07E44"/>
    <w:rsid w:val="00F12B55"/>
    <w:rsid w:val="00F1676B"/>
    <w:rsid w:val="00F205EA"/>
    <w:rsid w:val="00F34C91"/>
    <w:rsid w:val="00F35C01"/>
    <w:rsid w:val="00F517C6"/>
    <w:rsid w:val="00F65245"/>
    <w:rsid w:val="00F72AF4"/>
    <w:rsid w:val="00F94B54"/>
    <w:rsid w:val="00FB019F"/>
    <w:rsid w:val="00FC0371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C8B64-B017-49BA-917F-1C0DC9BD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14</cp:revision>
  <dcterms:created xsi:type="dcterms:W3CDTF">2018-11-01T17:27:00Z</dcterms:created>
  <dcterms:modified xsi:type="dcterms:W3CDTF">2018-11-02T18:30:00Z</dcterms:modified>
</cp:coreProperties>
</file>